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A92C10" w14:paraId="5816DBC9" w14:textId="77777777" w:rsidTr="009C7BAA">
        <w:trPr>
          <w:trHeight w:hRule="exact" w:val="3075"/>
        </w:trPr>
        <w:tc>
          <w:tcPr>
            <w:tcW w:w="9863" w:type="dxa"/>
            <w:gridSpan w:val="2"/>
          </w:tcPr>
          <w:p w14:paraId="4CEE598B"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b/>
                <w:noProof/>
                <w:color w:val="005BBF"/>
                <w:sz w:val="22"/>
                <w:szCs w:val="22"/>
              </w:rPr>
              <w:t>UŽDAROJI AKCINĖ BENDROVĖ „KAUNO VANDENYS“</w:t>
            </w:r>
          </w:p>
          <w:p w14:paraId="3D0B4004"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92C10">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92C10">
              <w:rPr>
                <w:rFonts w:asciiTheme="minorHAnsi" w:hAnsiTheme="minorHAnsi" w:cstheme="minorHAnsi"/>
                <w:noProof/>
                <w:color w:val="005BBF"/>
                <w:sz w:val="22"/>
                <w:szCs w:val="22"/>
              </w:rPr>
              <w:t>el. p. ofisas@kaunovandenys.lt, http://www.kaunovandenys.lt,</w:t>
            </w:r>
          </w:p>
          <w:p w14:paraId="6AC30EA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A92C10">
              <w:rPr>
                <w:rFonts w:asciiTheme="minorHAnsi" w:hAnsiTheme="minorHAnsi" w:cstheme="minorHAnsi"/>
                <w:noProof/>
                <w:color w:val="005BBF"/>
                <w:sz w:val="22"/>
                <w:szCs w:val="22"/>
              </w:rPr>
              <w:t>Duomenys kaupiami ir saugomi Juridinių asmenų registre, kodas 132751369, PVM mokėtojo kodas LT327513610,</w:t>
            </w:r>
            <w:r w:rsidRPr="00A92C10">
              <w:rPr>
                <w:rFonts w:asciiTheme="minorHAnsi" w:hAnsiTheme="minorHAnsi" w:cstheme="minorHAnsi"/>
                <w:noProof/>
                <w:color w:val="005BBF"/>
                <w:sz w:val="22"/>
                <w:szCs w:val="22"/>
              </w:rPr>
              <w:br/>
              <w:t>atsiskaitomoji sąskaita LT447044060003089823, AB SEB bankas</w:t>
            </w:r>
          </w:p>
        </w:tc>
      </w:tr>
      <w:tr w:rsidR="00833066" w:rsidRPr="00804A9B" w14:paraId="688548AD" w14:textId="77777777" w:rsidTr="009C7BAA">
        <w:trPr>
          <w:cantSplit/>
          <w:trHeight w:val="676"/>
        </w:trPr>
        <w:tc>
          <w:tcPr>
            <w:tcW w:w="4931" w:type="dxa"/>
          </w:tcPr>
          <w:p w14:paraId="7FFA9F28" w14:textId="4412CEF0" w:rsidR="00833066" w:rsidRPr="00A92C10" w:rsidRDefault="00833066" w:rsidP="006D3DBE">
            <w:pPr>
              <w:pStyle w:val="Adresas"/>
              <w:rPr>
                <w:rFonts w:asciiTheme="minorHAnsi" w:hAnsiTheme="minorHAnsi" w:cstheme="minorHAnsi"/>
                <w:noProof/>
                <w:sz w:val="22"/>
                <w:szCs w:val="22"/>
              </w:rPr>
            </w:pPr>
            <w:r w:rsidRPr="00A92C10">
              <w:rPr>
                <w:rFonts w:asciiTheme="minorHAnsi" w:hAnsiTheme="minorHAnsi" w:cstheme="minorHAnsi"/>
                <w:noProof/>
                <w:sz w:val="22"/>
                <w:szCs w:val="22"/>
              </w:rPr>
              <w:t>Pirkimas vykdomas per CVP IS</w:t>
            </w:r>
          </w:p>
        </w:tc>
        <w:tc>
          <w:tcPr>
            <w:tcW w:w="4932" w:type="dxa"/>
          </w:tcPr>
          <w:p w14:paraId="4CB8CC5F" w14:textId="5C29B8E8" w:rsidR="00833066" w:rsidRPr="00B52ABF" w:rsidRDefault="00833066" w:rsidP="00B52ABF">
            <w:pPr>
              <w:pStyle w:val="Nuoroda"/>
              <w:spacing w:before="240"/>
              <w:ind w:left="1448"/>
              <w:rPr>
                <w:rFonts w:asciiTheme="minorHAnsi" w:hAnsiTheme="minorHAnsi" w:cstheme="minorHAnsi"/>
                <w:sz w:val="22"/>
                <w:szCs w:val="22"/>
              </w:rPr>
            </w:pPr>
            <w:r w:rsidRPr="00B52ABF">
              <w:rPr>
                <w:rFonts w:asciiTheme="minorHAnsi" w:hAnsiTheme="minorHAnsi" w:cstheme="minorHAnsi"/>
                <w:sz w:val="22"/>
                <w:szCs w:val="22"/>
              </w:rPr>
              <w:t>202</w:t>
            </w:r>
            <w:r w:rsidR="00F40779" w:rsidRPr="00B52ABF">
              <w:rPr>
                <w:rFonts w:asciiTheme="minorHAnsi" w:hAnsiTheme="minorHAnsi" w:cstheme="minorHAnsi"/>
                <w:sz w:val="22"/>
                <w:szCs w:val="22"/>
              </w:rPr>
              <w:t>6</w:t>
            </w:r>
            <w:r w:rsidRPr="00B52ABF">
              <w:rPr>
                <w:rFonts w:asciiTheme="minorHAnsi" w:hAnsiTheme="minorHAnsi" w:cstheme="minorHAnsi"/>
                <w:sz w:val="22"/>
                <w:szCs w:val="22"/>
              </w:rPr>
              <w:t>-</w:t>
            </w:r>
            <w:r w:rsidR="00F40779" w:rsidRPr="00B52ABF">
              <w:rPr>
                <w:rFonts w:asciiTheme="minorHAnsi" w:hAnsiTheme="minorHAnsi" w:cstheme="minorHAnsi"/>
                <w:sz w:val="22"/>
                <w:szCs w:val="22"/>
              </w:rPr>
              <w:t>0</w:t>
            </w:r>
            <w:r w:rsidR="00B52ABF" w:rsidRPr="00B52ABF">
              <w:rPr>
                <w:rFonts w:asciiTheme="minorHAnsi" w:hAnsiTheme="minorHAnsi" w:cstheme="minorHAnsi"/>
                <w:sz w:val="22"/>
                <w:szCs w:val="22"/>
              </w:rPr>
              <w:t>7</w:t>
            </w:r>
            <w:r w:rsidRPr="00B52ABF">
              <w:rPr>
                <w:rFonts w:asciiTheme="minorHAnsi" w:hAnsiTheme="minorHAnsi" w:cstheme="minorHAnsi"/>
                <w:sz w:val="22"/>
                <w:szCs w:val="22"/>
              </w:rPr>
              <w:t>-</w:t>
            </w:r>
            <w:r w:rsidR="00B52ABF" w:rsidRPr="00B52ABF">
              <w:rPr>
                <w:rFonts w:asciiTheme="minorHAnsi" w:hAnsiTheme="minorHAnsi" w:cstheme="minorHAnsi"/>
                <w:sz w:val="22"/>
                <w:szCs w:val="22"/>
              </w:rPr>
              <w:t>08</w:t>
            </w:r>
            <w:r w:rsidR="00E26040" w:rsidRPr="00B52ABF">
              <w:rPr>
                <w:rFonts w:asciiTheme="minorHAnsi" w:hAnsiTheme="minorHAnsi" w:cstheme="minorHAnsi"/>
                <w:sz w:val="22"/>
                <w:szCs w:val="22"/>
              </w:rPr>
              <w:t xml:space="preserve"> </w:t>
            </w:r>
            <w:r w:rsidRPr="00B52ABF">
              <w:rPr>
                <w:rFonts w:asciiTheme="minorHAnsi" w:hAnsiTheme="minorHAnsi" w:cstheme="minorHAnsi"/>
                <w:sz w:val="22"/>
                <w:szCs w:val="22"/>
              </w:rPr>
              <w:t>Nr.</w:t>
            </w:r>
            <w:r w:rsidRPr="00B52ABF">
              <w:rPr>
                <w:rFonts w:asciiTheme="minorHAnsi" w:hAnsiTheme="minorHAnsi" w:cstheme="minorHAnsi"/>
                <w:sz w:val="22"/>
                <w:szCs w:val="22"/>
              </w:rPr>
              <w:fldChar w:fldCharType="begin">
                <w:ffData>
                  <w:name w:val="r9"/>
                  <w:enabled/>
                  <w:calcOnExit w:val="0"/>
                  <w:statusText w:type="text" w:val="Dokumento numeris"/>
                  <w:textInput/>
                </w:ffData>
              </w:fldChar>
            </w:r>
            <w:r w:rsidRPr="00B52ABF">
              <w:rPr>
                <w:rFonts w:asciiTheme="minorHAnsi" w:hAnsiTheme="minorHAnsi" w:cstheme="minorHAnsi"/>
                <w:sz w:val="22"/>
                <w:szCs w:val="22"/>
              </w:rPr>
              <w:instrText xml:space="preserve"> FORMTEXT </w:instrText>
            </w:r>
            <w:r w:rsidRPr="00B52ABF">
              <w:rPr>
                <w:rFonts w:asciiTheme="minorHAnsi" w:hAnsiTheme="minorHAnsi" w:cstheme="minorHAnsi"/>
                <w:sz w:val="22"/>
                <w:szCs w:val="22"/>
              </w:rPr>
            </w:r>
            <w:r w:rsidRPr="00B52ABF">
              <w:rPr>
                <w:rFonts w:asciiTheme="minorHAnsi" w:hAnsiTheme="minorHAnsi" w:cstheme="minorHAnsi"/>
                <w:sz w:val="22"/>
                <w:szCs w:val="22"/>
              </w:rPr>
              <w:fldChar w:fldCharType="separate"/>
            </w:r>
            <w:r w:rsidRPr="00B52ABF">
              <w:rPr>
                <w:rFonts w:asciiTheme="minorHAnsi" w:hAnsiTheme="minorHAnsi" w:cstheme="minorHAnsi"/>
                <w:sz w:val="22"/>
                <w:szCs w:val="22"/>
              </w:rPr>
              <w:t>(38-18.14) 68-</w:t>
            </w:r>
            <w:r w:rsidRPr="00B52ABF">
              <w:rPr>
                <w:rFonts w:asciiTheme="minorHAnsi" w:hAnsiTheme="minorHAnsi" w:cstheme="minorHAnsi"/>
                <w:sz w:val="22"/>
                <w:szCs w:val="22"/>
              </w:rPr>
              <w:fldChar w:fldCharType="end"/>
            </w:r>
            <w:r w:rsidR="000D79F8" w:rsidRPr="00B52ABF">
              <w:rPr>
                <w:rFonts w:asciiTheme="minorHAnsi" w:hAnsiTheme="minorHAnsi" w:cstheme="minorHAnsi"/>
                <w:sz w:val="22"/>
                <w:szCs w:val="22"/>
              </w:rPr>
              <w:t>1</w:t>
            </w:r>
            <w:r w:rsidR="00B52ABF" w:rsidRPr="00B52ABF">
              <w:rPr>
                <w:rFonts w:asciiTheme="minorHAnsi" w:hAnsiTheme="minorHAnsi" w:cstheme="minorHAnsi"/>
                <w:sz w:val="22"/>
                <w:szCs w:val="22"/>
              </w:rPr>
              <w:t>48</w:t>
            </w:r>
            <w:r w:rsidR="00E26040" w:rsidRPr="00B52ABF">
              <w:rPr>
                <w:rFonts w:asciiTheme="minorHAnsi" w:hAnsiTheme="minorHAnsi" w:cstheme="minorHAnsi"/>
                <w:sz w:val="22"/>
                <w:szCs w:val="22"/>
              </w:rPr>
              <w:t>-202</w:t>
            </w:r>
            <w:r w:rsidR="00437166" w:rsidRPr="00B52ABF">
              <w:rPr>
                <w:rFonts w:asciiTheme="minorHAnsi" w:hAnsiTheme="minorHAnsi" w:cstheme="minorHAnsi"/>
                <w:sz w:val="22"/>
                <w:szCs w:val="22"/>
              </w:rPr>
              <w:t>6</w:t>
            </w:r>
            <w:bookmarkStart w:id="0" w:name="_GoBack"/>
            <w:bookmarkEnd w:id="0"/>
          </w:p>
        </w:tc>
      </w:tr>
    </w:tbl>
    <w:p w14:paraId="2DD96B06" w14:textId="313E579E" w:rsidR="00DB5D35" w:rsidRPr="00A92C10"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A92C10">
        <w:rPr>
          <w:rFonts w:asciiTheme="minorHAnsi" w:eastAsia="Arial Unicode MS" w:hAnsiTheme="minorHAnsi" w:cstheme="minorHAnsi"/>
          <w:b/>
          <w:bCs/>
          <w:spacing w:val="4"/>
          <w:sz w:val="22"/>
          <w:szCs w:val="22"/>
          <w:bdr w:val="none" w:sz="0" w:space="0" w:color="auto" w:frame="1"/>
        </w:rPr>
        <w:t>Skelbiama apklausa</w:t>
      </w:r>
      <w:r w:rsidRPr="00A92C10">
        <w:rPr>
          <w:rFonts w:asciiTheme="minorHAnsi" w:eastAsia="Arial Unicode MS" w:hAnsiTheme="minorHAnsi" w:cstheme="minorHAnsi"/>
          <w:b/>
          <w:bCs/>
          <w:spacing w:val="4"/>
          <w:sz w:val="22"/>
          <w:szCs w:val="22"/>
          <w:bdr w:val="none" w:sz="0" w:space="0" w:color="auto" w:frame="1"/>
        </w:rPr>
        <w:br/>
      </w:r>
      <w:r w:rsidR="00A744D1" w:rsidRPr="00A744D1">
        <w:rPr>
          <w:rFonts w:asciiTheme="minorHAnsi" w:eastAsia="Arial Unicode MS" w:hAnsiTheme="minorHAnsi" w:cstheme="minorHAnsi"/>
          <w:b/>
          <w:bCs/>
          <w:spacing w:val="4"/>
          <w:sz w:val="22"/>
          <w:szCs w:val="22"/>
          <w:bdr w:val="none" w:sz="0" w:space="0" w:color="auto" w:frame="1"/>
        </w:rPr>
        <w:t>Šilumos punktų aptarnavimo paslaugos</w:t>
      </w:r>
    </w:p>
    <w:p w14:paraId="2E0B50BE" w14:textId="77777777" w:rsidR="00A94325" w:rsidRPr="00A92C10"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10082B17" w:rsidR="001B6D7D" w:rsidRPr="00A92C10" w:rsidRDefault="001B6D7D" w:rsidP="00A744D1">
      <w:pPr>
        <w:pStyle w:val="Sraopastraipa"/>
        <w:numPr>
          <w:ilvl w:val="1"/>
          <w:numId w:val="17"/>
        </w:numPr>
        <w:suppressAutoHyphens/>
        <w:spacing w:after="40"/>
        <w:ind w:left="0" w:firstLine="709"/>
        <w:jc w:val="both"/>
        <w:rPr>
          <w:rFonts w:asciiTheme="minorHAnsi" w:eastAsia="Arial Unicode MS" w:hAnsiTheme="minorHAnsi" w:cstheme="minorHAnsi"/>
          <w:b/>
          <w:bCs/>
          <w:sz w:val="22"/>
          <w:szCs w:val="22"/>
          <w:bdr w:val="none" w:sz="0" w:space="0" w:color="auto" w:frame="1"/>
        </w:rPr>
      </w:pPr>
      <w:r w:rsidRPr="00A92C10">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A92C10">
        <w:rPr>
          <w:rFonts w:asciiTheme="minorHAnsi" w:eastAsia="Arial Unicode MS" w:hAnsiTheme="minorHAnsi" w:cstheme="minorHAnsi"/>
          <w:sz w:val="22"/>
          <w:szCs w:val="22"/>
          <w:bdr w:val="none" w:sz="0" w:space="0" w:color="auto" w:frame="1"/>
          <w:lang w:eastAsia="lt-LT"/>
        </w:rPr>
        <w:t xml:space="preserve"> </w:t>
      </w:r>
      <w:r w:rsidR="00A744D1">
        <w:rPr>
          <w:rFonts w:asciiTheme="minorHAnsi" w:eastAsia="Arial Unicode MS" w:hAnsiTheme="minorHAnsi" w:cstheme="minorHAnsi"/>
          <w:b/>
          <w:sz w:val="22"/>
          <w:szCs w:val="22"/>
          <w:bdr w:val="none" w:sz="0" w:space="0" w:color="auto" w:frame="1"/>
          <w:lang w:eastAsia="lt-LT"/>
        </w:rPr>
        <w:t>š</w:t>
      </w:r>
      <w:r w:rsidR="00A744D1" w:rsidRPr="00A744D1">
        <w:rPr>
          <w:rFonts w:asciiTheme="minorHAnsi" w:eastAsia="Arial Unicode MS" w:hAnsiTheme="minorHAnsi" w:cstheme="minorHAnsi"/>
          <w:b/>
          <w:sz w:val="22"/>
          <w:szCs w:val="22"/>
          <w:bdr w:val="none" w:sz="0" w:space="0" w:color="auto" w:frame="1"/>
          <w:lang w:eastAsia="lt-LT"/>
        </w:rPr>
        <w:t>ilumos punktų aptarnavimo paslaug</w:t>
      </w:r>
      <w:r w:rsidR="00A744D1">
        <w:rPr>
          <w:rFonts w:asciiTheme="minorHAnsi" w:eastAsia="Arial Unicode MS" w:hAnsiTheme="minorHAnsi" w:cstheme="minorHAnsi"/>
          <w:b/>
          <w:sz w:val="22"/>
          <w:szCs w:val="22"/>
          <w:bdr w:val="none" w:sz="0" w:space="0" w:color="auto" w:frame="1"/>
          <w:lang w:eastAsia="lt-LT"/>
        </w:rPr>
        <w:t>a</w:t>
      </w:r>
      <w:r w:rsidR="00A744D1" w:rsidRPr="00A744D1">
        <w:rPr>
          <w:rFonts w:asciiTheme="minorHAnsi" w:eastAsia="Arial Unicode MS" w:hAnsiTheme="minorHAnsi" w:cstheme="minorHAnsi"/>
          <w:b/>
          <w:sz w:val="22"/>
          <w:szCs w:val="22"/>
          <w:bdr w:val="none" w:sz="0" w:space="0" w:color="auto" w:frame="1"/>
          <w:lang w:eastAsia="lt-LT"/>
        </w:rPr>
        <w:t xml:space="preserve">s </w:t>
      </w:r>
      <w:r w:rsidR="00A94325" w:rsidRPr="00A92C10">
        <w:rPr>
          <w:rFonts w:asciiTheme="minorHAnsi" w:eastAsia="Arial Unicode MS" w:hAnsiTheme="minorHAnsi" w:cstheme="minorHAnsi"/>
          <w:sz w:val="22"/>
          <w:szCs w:val="22"/>
          <w:bdr w:val="none" w:sz="0" w:space="0" w:color="auto" w:frame="1"/>
          <w:lang w:eastAsia="lt-LT"/>
        </w:rPr>
        <w:t>(toliau - Paslaugos</w:t>
      </w:r>
      <w:r w:rsidR="009E5C77" w:rsidRPr="00A92C10">
        <w:rPr>
          <w:rFonts w:asciiTheme="minorHAnsi" w:eastAsia="Arial Unicode MS" w:hAnsiTheme="minorHAnsi" w:cstheme="minorHAnsi"/>
          <w:sz w:val="22"/>
          <w:szCs w:val="22"/>
          <w:bdr w:val="none" w:sz="0" w:space="0" w:color="auto" w:frame="1"/>
          <w:lang w:eastAsia="lt-LT"/>
        </w:rPr>
        <w:t>)</w:t>
      </w:r>
      <w:r w:rsidRPr="00A92C10">
        <w:rPr>
          <w:rFonts w:asciiTheme="minorHAnsi" w:eastAsia="Arial Unicode MS" w:hAnsiTheme="minorHAnsi" w:cstheme="minorHAnsi"/>
          <w:sz w:val="22"/>
          <w:szCs w:val="22"/>
          <w:bdr w:val="none" w:sz="0" w:space="0" w:color="auto" w:frame="1"/>
          <w:lang w:eastAsia="lt-LT"/>
        </w:rPr>
        <w:t>.</w:t>
      </w:r>
    </w:p>
    <w:p w14:paraId="7AD75699" w14:textId="77777777"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A92C10"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A92C10">
          <w:rPr>
            <w:rStyle w:val="Hipersaitas"/>
            <w:rFonts w:asciiTheme="minorHAnsi" w:hAnsiTheme="minorHAnsi" w:cstheme="minorHAnsi"/>
            <w:sz w:val="22"/>
            <w:szCs w:val="22"/>
          </w:rPr>
          <w:t>https://viesiejipirkimai.lt</w:t>
        </w:r>
      </w:hyperlink>
      <w:r w:rsidRPr="00A92C10">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3D0A20BF" w14:textId="77777777" w:rsidR="00A744D1" w:rsidRDefault="00211906" w:rsidP="00A744D1">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Pirkimas nėra atliekamas naudojantis CPO katalogu, nes CPO kataloge tokio tipo paslaugos nesiūlomos</w:t>
      </w:r>
      <w:r w:rsidR="009B1079" w:rsidRPr="00A92C10">
        <w:rPr>
          <w:rFonts w:asciiTheme="minorHAnsi" w:eastAsia="Arial Unicode MS" w:hAnsiTheme="minorHAnsi" w:cstheme="minorHAnsi"/>
          <w:sz w:val="22"/>
          <w:szCs w:val="22"/>
          <w:bdr w:val="none" w:sz="0" w:space="0" w:color="auto" w:frame="1"/>
          <w:lang w:eastAsia="lt-LT"/>
        </w:rPr>
        <w:t>.</w:t>
      </w:r>
    </w:p>
    <w:p w14:paraId="4247DA4D" w14:textId="0A76D3AD" w:rsidR="001B6D7D" w:rsidRPr="00A744D1" w:rsidRDefault="0020220D" w:rsidP="00A744D1">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A744D1">
        <w:rPr>
          <w:rFonts w:asciiTheme="minorHAnsi" w:eastAsia="Arial Unicode MS" w:hAnsiTheme="minorHAnsi" w:cstheme="minorHAnsi"/>
          <w:sz w:val="22"/>
          <w:szCs w:val="22"/>
          <w:bdr w:val="nil"/>
        </w:rPr>
        <w:t xml:space="preserve">Tiesioginį ryšį su tiekėjais įgalioti palaikyti perkančiojo subjekto atstovai </w:t>
      </w:r>
      <w:r w:rsidR="002E53F8" w:rsidRPr="00A744D1">
        <w:rPr>
          <w:rFonts w:asciiTheme="minorHAnsi" w:eastAsia="Arial Unicode MS" w:hAnsiTheme="minorHAnsi" w:cstheme="minorHAnsi"/>
          <w:sz w:val="22"/>
          <w:szCs w:val="22"/>
          <w:bdr w:val="nil"/>
        </w:rPr>
        <w:t>Ugnė Čepauskaitė</w:t>
      </w:r>
      <w:r w:rsidR="00E709F2" w:rsidRPr="00A744D1">
        <w:rPr>
          <w:rFonts w:asciiTheme="minorHAnsi" w:eastAsia="Arial Unicode MS" w:hAnsiTheme="minorHAnsi" w:cstheme="minorHAnsi"/>
          <w:sz w:val="22"/>
          <w:szCs w:val="22"/>
          <w:bdr w:val="nil"/>
        </w:rPr>
        <w:t xml:space="preserve">, </w:t>
      </w:r>
      <w:r w:rsidRPr="00A744D1">
        <w:rPr>
          <w:rFonts w:asciiTheme="minorHAnsi" w:eastAsia="Arial Unicode MS" w:hAnsiTheme="minorHAnsi" w:cstheme="minorHAnsi"/>
          <w:sz w:val="22"/>
          <w:szCs w:val="22"/>
          <w:bdr w:val="nil"/>
        </w:rPr>
        <w:t>pirkimų specialistė, tel. +370</w:t>
      </w:r>
      <w:r w:rsidR="001A2DDC" w:rsidRPr="00A744D1">
        <w:rPr>
          <w:rFonts w:asciiTheme="minorHAnsi" w:eastAsia="Arial Unicode MS" w:hAnsiTheme="minorHAnsi" w:cstheme="minorHAnsi"/>
          <w:sz w:val="22"/>
          <w:szCs w:val="22"/>
          <w:bdr w:val="nil"/>
        </w:rPr>
        <w:t> 373 01 738</w:t>
      </w:r>
      <w:r w:rsidRPr="00A744D1">
        <w:rPr>
          <w:rFonts w:asciiTheme="minorHAnsi" w:eastAsia="Arial Unicode MS" w:hAnsiTheme="minorHAnsi" w:cstheme="minorHAnsi"/>
          <w:sz w:val="22"/>
          <w:szCs w:val="22"/>
          <w:bdr w:val="nil"/>
        </w:rPr>
        <w:t xml:space="preserve">, el. p. </w:t>
      </w:r>
      <w:hyperlink r:id="rId12" w:history="1">
        <w:r w:rsidR="001A2DDC" w:rsidRPr="00A744D1">
          <w:rPr>
            <w:rStyle w:val="Hipersaitas"/>
            <w:rFonts w:asciiTheme="minorHAnsi" w:eastAsia="Arial Unicode MS" w:hAnsiTheme="minorHAnsi" w:cstheme="minorHAnsi"/>
            <w:sz w:val="22"/>
            <w:szCs w:val="22"/>
            <w:bdr w:val="nil"/>
          </w:rPr>
          <w:t>Ugne.Cepauskaite@kaunovandenys.lt</w:t>
        </w:r>
      </w:hyperlink>
      <w:r w:rsidR="001A2DDC" w:rsidRPr="00A744D1">
        <w:rPr>
          <w:rFonts w:asciiTheme="minorHAnsi" w:eastAsia="Arial Unicode MS" w:hAnsiTheme="minorHAnsi" w:cstheme="minorHAnsi"/>
          <w:sz w:val="22"/>
          <w:szCs w:val="22"/>
          <w:bdr w:val="nil"/>
        </w:rPr>
        <w:t>,</w:t>
      </w:r>
      <w:r w:rsidRPr="00A744D1">
        <w:rPr>
          <w:rFonts w:asciiTheme="minorHAnsi" w:eastAsia="Arial Unicode MS" w:hAnsiTheme="minorHAnsi" w:cstheme="minorHAnsi"/>
          <w:sz w:val="22"/>
          <w:szCs w:val="22"/>
          <w:bdr w:val="nil"/>
        </w:rPr>
        <w:t xml:space="preserve"> techniniais </w:t>
      </w:r>
      <w:r w:rsidR="000E0622" w:rsidRPr="00A744D1">
        <w:rPr>
          <w:rFonts w:asciiTheme="minorHAnsi" w:eastAsia="Arial Unicode MS" w:hAnsiTheme="minorHAnsi" w:cstheme="minorHAnsi"/>
          <w:sz w:val="22"/>
          <w:szCs w:val="22"/>
          <w:bdr w:val="nil"/>
        </w:rPr>
        <w:t xml:space="preserve">klausimais </w:t>
      </w:r>
      <w:r w:rsidR="00A744D1" w:rsidRPr="00A744D1">
        <w:rPr>
          <w:rFonts w:ascii="Calibri" w:hAnsi="Calibri" w:cs="Calibri"/>
          <w:color w:val="000000"/>
          <w:sz w:val="22"/>
          <w:szCs w:val="22"/>
        </w:rPr>
        <w:t xml:space="preserve">Energetikos ir metrologijos skyriaus viršininkas-vyriausiasis energetikas Vytautas Butkus, el. p. </w:t>
      </w:r>
      <w:hyperlink r:id="rId13" w:history="1">
        <w:r w:rsidR="00A744D1" w:rsidRPr="00A744D1">
          <w:rPr>
            <w:rFonts w:ascii="Calibri" w:hAnsi="Calibri" w:cs="Calibri"/>
            <w:color w:val="0000FF"/>
            <w:sz w:val="22"/>
            <w:szCs w:val="22"/>
            <w:u w:val="single"/>
          </w:rPr>
          <w:t>Vytautas.Butkus</w:t>
        </w:r>
        <w:r w:rsidR="00A744D1" w:rsidRPr="00A744D1">
          <w:rPr>
            <w:rFonts w:ascii="Calibri" w:hAnsi="Calibri" w:cs="Calibri"/>
            <w:color w:val="0000FF"/>
            <w:sz w:val="22"/>
            <w:szCs w:val="22"/>
            <w:u w:val="single"/>
            <w:lang w:val="en-US"/>
          </w:rPr>
          <w:t>@kaunovandenys.lt</w:t>
        </w:r>
      </w:hyperlink>
      <w:r w:rsidR="00A744D1" w:rsidRPr="00A744D1">
        <w:rPr>
          <w:rFonts w:ascii="Calibri" w:hAnsi="Calibri" w:cs="Calibri"/>
          <w:color w:val="000000"/>
          <w:sz w:val="22"/>
          <w:szCs w:val="22"/>
          <w:lang w:val="en-US"/>
        </w:rPr>
        <w:t>, tel. +370 698 54116;</w:t>
      </w:r>
      <w:r w:rsidR="00A744D1" w:rsidRPr="00A744D1">
        <w:rPr>
          <w:rFonts w:ascii="Calibri" w:hAnsi="Calibri" w:cs="Calibri"/>
          <w:color w:val="000000"/>
          <w:sz w:val="22"/>
          <w:szCs w:val="22"/>
        </w:rPr>
        <w:t xml:space="preserve"> Energetikos ir metrologijos skyriaus Elektrotechnikos tarnybos vyresnysis inžinierius Darius Kusta, </w:t>
      </w:r>
      <w:r w:rsidR="00A744D1" w:rsidRPr="00A744D1">
        <w:rPr>
          <w:rFonts w:ascii="Calibri" w:hAnsi="Calibri" w:cs="Calibri"/>
          <w:color w:val="000000"/>
          <w:sz w:val="22"/>
          <w:szCs w:val="22"/>
          <w:lang w:eastAsia="lt-LT"/>
        </w:rPr>
        <w:t xml:space="preserve">El. p. </w:t>
      </w:r>
      <w:hyperlink r:id="rId14" w:history="1">
        <w:r w:rsidR="00A744D1" w:rsidRPr="00A744D1">
          <w:rPr>
            <w:rFonts w:ascii="Calibri" w:hAnsi="Calibri" w:cs="Calibri"/>
            <w:color w:val="0000FF"/>
            <w:sz w:val="22"/>
            <w:szCs w:val="22"/>
            <w:u w:val="single"/>
            <w:lang w:eastAsia="lt-LT"/>
          </w:rPr>
          <w:t>Darius.Kusta@kaunovandenys.lt</w:t>
        </w:r>
      </w:hyperlink>
      <w:r w:rsidR="00E01CC4">
        <w:rPr>
          <w:rFonts w:ascii="Calibri" w:hAnsi="Calibri" w:cs="Calibri"/>
          <w:color w:val="000000"/>
          <w:sz w:val="22"/>
          <w:szCs w:val="22"/>
          <w:lang w:eastAsia="lt-LT"/>
        </w:rPr>
        <w:t xml:space="preserve">, tel.: +370 682 </w:t>
      </w:r>
      <w:r w:rsidR="00A744D1" w:rsidRPr="00A744D1">
        <w:rPr>
          <w:rFonts w:ascii="Calibri" w:hAnsi="Calibri" w:cs="Calibri"/>
          <w:color w:val="000000"/>
          <w:sz w:val="22"/>
          <w:szCs w:val="22"/>
          <w:lang w:eastAsia="lt-LT"/>
        </w:rPr>
        <w:t>49</w:t>
      </w:r>
      <w:r w:rsidR="00E01CC4">
        <w:rPr>
          <w:rFonts w:ascii="Calibri" w:hAnsi="Calibri" w:cs="Calibri"/>
          <w:color w:val="000000"/>
          <w:sz w:val="22"/>
          <w:szCs w:val="22"/>
          <w:lang w:eastAsia="lt-LT"/>
        </w:rPr>
        <w:t xml:space="preserve"> </w:t>
      </w:r>
      <w:r w:rsidR="00A744D1" w:rsidRPr="00A744D1">
        <w:rPr>
          <w:rFonts w:ascii="Calibri" w:hAnsi="Calibri" w:cs="Calibri"/>
          <w:color w:val="000000"/>
          <w:sz w:val="22"/>
          <w:szCs w:val="22"/>
          <w:lang w:eastAsia="lt-LT"/>
        </w:rPr>
        <w:t>936</w:t>
      </w:r>
      <w:r w:rsidR="00A744D1" w:rsidRPr="00A744D1">
        <w:rPr>
          <w:rFonts w:ascii="Calibri" w:hAnsi="Calibri" w:cs="Calibri"/>
          <w:color w:val="000000"/>
          <w:sz w:val="22"/>
          <w:szCs w:val="22"/>
        </w:rPr>
        <w:t>.</w:t>
      </w:r>
    </w:p>
    <w:p w14:paraId="598E8986"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287DEBB5" w:rsidR="001B6D7D" w:rsidRPr="001C62C1" w:rsidRDefault="001B6D7D" w:rsidP="001C62C1">
      <w:pPr>
        <w:pStyle w:val="Sraopastraipa"/>
        <w:numPr>
          <w:ilvl w:val="0"/>
          <w:numId w:val="17"/>
        </w:numPr>
        <w:outlineLvl w:val="0"/>
        <w:rPr>
          <w:rFonts w:asciiTheme="minorHAnsi" w:eastAsia="Arial Unicode MS" w:hAnsiTheme="minorHAnsi" w:cstheme="minorHAnsi"/>
          <w:b/>
          <w:bCs/>
          <w:caps/>
          <w:spacing w:val="4"/>
          <w:sz w:val="22"/>
          <w:szCs w:val="22"/>
          <w:bdr w:val="none" w:sz="0" w:space="0" w:color="auto" w:frame="1"/>
        </w:rPr>
      </w:pPr>
      <w:r w:rsidRPr="001C62C1">
        <w:rPr>
          <w:rFonts w:asciiTheme="minorHAnsi" w:eastAsia="Arial Unicode MS" w:hAnsiTheme="minorHAnsi" w:cstheme="minorHAnsi"/>
          <w:b/>
          <w:bCs/>
          <w:caps/>
          <w:spacing w:val="4"/>
          <w:sz w:val="22"/>
          <w:szCs w:val="22"/>
          <w:bdr w:val="none" w:sz="0" w:space="0" w:color="auto" w:frame="1"/>
        </w:rPr>
        <w:t>PIRKIMO OBJEKTAS</w:t>
      </w:r>
    </w:p>
    <w:p w14:paraId="1C76E71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A92C10" w:rsidRDefault="001B6D7D" w:rsidP="001C62C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A92C10" w:rsidRDefault="00261041" w:rsidP="001C62C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 xml:space="preserve">Pirkimas </w:t>
      </w:r>
      <w:r w:rsidR="00D254AB" w:rsidRPr="00A92C10">
        <w:rPr>
          <w:rFonts w:asciiTheme="minorHAnsi" w:eastAsia="Arial Unicode MS" w:hAnsiTheme="minorHAnsi" w:cstheme="minorHAnsi"/>
          <w:sz w:val="22"/>
          <w:szCs w:val="22"/>
          <w:bdr w:val="none" w:sz="0" w:space="0" w:color="auto" w:frame="1"/>
        </w:rPr>
        <w:t xml:space="preserve">nėra </w:t>
      </w:r>
      <w:r w:rsidRPr="00A92C10">
        <w:rPr>
          <w:rFonts w:asciiTheme="minorHAnsi" w:eastAsia="Arial Unicode MS" w:hAnsiTheme="minorHAnsi" w:cstheme="minorHAnsi"/>
          <w:sz w:val="22"/>
          <w:szCs w:val="22"/>
          <w:bdr w:val="none" w:sz="0" w:space="0" w:color="auto" w:frame="1"/>
        </w:rPr>
        <w:t xml:space="preserve">skaidomas į </w:t>
      </w:r>
      <w:r w:rsidR="00D254AB" w:rsidRPr="00A92C10">
        <w:rPr>
          <w:rFonts w:asciiTheme="minorHAnsi" w:eastAsia="Arial Unicode MS" w:hAnsiTheme="minorHAnsi" w:cstheme="minorHAnsi"/>
          <w:sz w:val="22"/>
          <w:szCs w:val="22"/>
          <w:bdr w:val="none" w:sz="0" w:space="0" w:color="auto" w:frame="1"/>
        </w:rPr>
        <w:t xml:space="preserve">pirkimo </w:t>
      </w:r>
      <w:r w:rsidRPr="00A92C10">
        <w:rPr>
          <w:rFonts w:asciiTheme="minorHAnsi" w:eastAsia="Arial Unicode MS" w:hAnsiTheme="minorHAnsi" w:cstheme="minorHAnsi"/>
          <w:sz w:val="22"/>
          <w:szCs w:val="22"/>
          <w:bdr w:val="none" w:sz="0" w:space="0" w:color="auto" w:frame="1"/>
        </w:rPr>
        <w:t>dalis</w:t>
      </w:r>
      <w:r w:rsidR="00190543" w:rsidRPr="00A92C10">
        <w:rPr>
          <w:rFonts w:asciiTheme="minorHAnsi" w:eastAsia="Arial Unicode MS" w:hAnsiTheme="minorHAnsi" w:cstheme="minorHAnsi"/>
          <w:sz w:val="22"/>
          <w:szCs w:val="22"/>
          <w:bdr w:val="none" w:sz="0" w:space="0" w:color="auto" w:frame="1"/>
        </w:rPr>
        <w:t>.</w:t>
      </w:r>
    </w:p>
    <w:p w14:paraId="3E3E89E9" w14:textId="77777777" w:rsidR="001B6D7D" w:rsidRPr="00A92C10" w:rsidRDefault="001B6D7D" w:rsidP="001C62C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A92C10" w:rsidRDefault="001B6D7D" w:rsidP="001C62C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A92C10">
        <w:rPr>
          <w:rFonts w:asciiTheme="minorHAnsi" w:eastAsia="Arial Unicode MS" w:hAnsiTheme="minorHAnsi" w:cstheme="minorHAnsi"/>
          <w:sz w:val="22"/>
          <w:szCs w:val="22"/>
          <w:bdr w:val="none" w:sz="0" w:space="0" w:color="auto" w:frame="1"/>
        </w:rPr>
        <w:t>Sutarties projektas</w:t>
      </w:r>
      <w:r w:rsidRPr="00A92C10">
        <w:rPr>
          <w:rFonts w:asciiTheme="minorHAnsi" w:eastAsia="Arial Unicode MS" w:hAnsiTheme="minorHAnsi" w:cstheme="minorHAnsi"/>
          <w:sz w:val="22"/>
          <w:szCs w:val="22"/>
          <w:bdr w:val="none" w:sz="0" w:space="0" w:color="auto" w:frame="1"/>
        </w:rPr>
        <w:t>“.</w:t>
      </w:r>
      <w:r w:rsidRPr="00A92C10">
        <w:rPr>
          <w:rFonts w:asciiTheme="minorHAnsi" w:eastAsia="Arial Unicode MS" w:hAnsiTheme="minorHAnsi" w:cstheme="minorHAnsi"/>
          <w:sz w:val="22"/>
          <w:szCs w:val="22"/>
          <w:bdr w:val="none" w:sz="0" w:space="0" w:color="auto" w:frame="1"/>
        </w:rPr>
        <w:tab/>
      </w:r>
    </w:p>
    <w:p w14:paraId="54D89FD2" w14:textId="77777777" w:rsidR="001B6D7D" w:rsidRPr="00A92C10" w:rsidRDefault="001B6D7D" w:rsidP="001C62C1">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A92C10">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A92C10">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A92C10" w:rsidRDefault="001B6D7D" w:rsidP="001C62C1">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1578192E" w14:textId="53E4B8BB" w:rsidR="001B6D7D"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3B6AAC10" w14:textId="77777777" w:rsidR="001B6D7D" w:rsidRPr="00A92C10" w:rsidRDefault="001B6D7D" w:rsidP="001C62C1">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A92C10"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4534E4F0" w14:textId="77777777" w:rsidR="00996ACC" w:rsidRPr="00A92C10" w:rsidRDefault="00FD1EAC" w:rsidP="00996ACC">
      <w:pPr>
        <w:pStyle w:val="Sraopastraipa"/>
        <w:numPr>
          <w:ilvl w:val="1"/>
          <w:numId w:val="16"/>
        </w:numPr>
        <w:ind w:left="0" w:firstLine="709"/>
        <w:jc w:val="both"/>
        <w:rPr>
          <w:rFonts w:asciiTheme="minorHAnsi" w:eastAsia="Arial Unicode MS" w:hAnsiTheme="minorHAnsi" w:cstheme="minorHAnsi"/>
          <w:sz w:val="22"/>
          <w:szCs w:val="22"/>
          <w:bdr w:val="nil"/>
        </w:rPr>
      </w:pPr>
      <w:r w:rsidRPr="00FD1EAC">
        <w:rPr>
          <w:rFonts w:asciiTheme="minorHAnsi" w:eastAsia="Arial Unicode MS" w:hAnsiTheme="minorHAnsi" w:cstheme="minorHAnsi"/>
          <w:sz w:val="22"/>
          <w:szCs w:val="22"/>
          <w:bdr w:val="nil"/>
        </w:rPr>
        <w:t xml:space="preserve">      </w:t>
      </w:r>
      <w:r w:rsidR="00996ACC" w:rsidRPr="00A92C10">
        <w:rPr>
          <w:rFonts w:asciiTheme="minorHAnsi" w:eastAsia="Arial Unicode MS" w:hAnsiTheme="minorHAnsi" w:cstheme="minorHAnsi"/>
          <w:sz w:val="22"/>
          <w:szCs w:val="22"/>
          <w:bdr w:val="nil"/>
        </w:rPr>
        <w:t xml:space="preserve">Perkantysis subjektas nenustato tiekėjų pašalinimo pagrindų. Tiekėjai, dalyvaujantys pirkime, turi atitikti kvalifikacijos reikalavimus ir pateikti pirkimo dokumentų </w:t>
      </w:r>
      <w:r w:rsidR="00996ACC">
        <w:rPr>
          <w:rFonts w:asciiTheme="minorHAnsi" w:eastAsia="Arial Unicode MS" w:hAnsiTheme="minorHAnsi" w:cstheme="minorHAnsi"/>
          <w:b/>
          <w:sz w:val="22"/>
          <w:szCs w:val="22"/>
          <w:bdr w:val="nil"/>
        </w:rPr>
        <w:t>5</w:t>
      </w:r>
      <w:r w:rsidR="00996ACC" w:rsidRPr="00A92C10">
        <w:rPr>
          <w:rFonts w:asciiTheme="minorHAnsi" w:eastAsia="Arial Unicode MS" w:hAnsiTheme="minorHAnsi" w:cstheme="minorHAnsi"/>
          <w:b/>
          <w:sz w:val="22"/>
          <w:szCs w:val="22"/>
          <w:bdr w:val="nil"/>
        </w:rPr>
        <w:t xml:space="preserve"> priede</w:t>
      </w:r>
      <w:r w:rsidR="00996ACC" w:rsidRPr="00A92C10">
        <w:rPr>
          <w:rFonts w:asciiTheme="minorHAnsi" w:eastAsia="Arial Unicode MS" w:hAnsiTheme="minorHAnsi" w:cstheme="minorHAnsi"/>
          <w:sz w:val="22"/>
          <w:szCs w:val="22"/>
          <w:bdr w:val="nil"/>
        </w:rPr>
        <w:t xml:space="preserve"> nustatytos formos kvalifikacijos reikalavimų atitikties deklaraciją (toliau – KRAD). </w:t>
      </w:r>
      <w:r w:rsidR="00996ACC" w:rsidRPr="00A92C10">
        <w:rPr>
          <w:rFonts w:asciiTheme="minorHAnsi" w:eastAsia="Arial Unicode MS" w:hAnsiTheme="minorHAnsi" w:cstheme="minorHAnsi"/>
          <w:b/>
          <w:sz w:val="22"/>
          <w:szCs w:val="22"/>
          <w:bdr w:val="nil"/>
        </w:rPr>
        <w:t>Perkantysis subjektas atitiktį kvalifikacijos reikalavimams patvirtinančių dokumentų reikalaus tik iš to tiekėjo, kurio pasiūlymas pagal vertinimo rezultatus galės būti pripažintas laimėjusiu (po pasiūlymų eilės nustatymo).</w:t>
      </w:r>
      <w:r w:rsidR="00996ACC" w:rsidRPr="00A92C10">
        <w:rPr>
          <w:rFonts w:asciiTheme="minorHAnsi" w:eastAsia="Arial Unicode MS" w:hAnsiTheme="minorHAnsi" w:cstheme="minorHAnsi"/>
          <w:sz w:val="22"/>
          <w:szCs w:val="22"/>
          <w:bdr w:val="nil"/>
        </w:rPr>
        <w:t xml:space="preserve"> </w:t>
      </w:r>
      <w:r w:rsidR="00996ACC" w:rsidRPr="00A92C10">
        <w:rPr>
          <w:rFonts w:asciiTheme="minorHAnsi" w:eastAsia="Arial Unicode MS" w:hAnsiTheme="minorHAnsi" w:cstheme="minorHAnsi"/>
          <w:b/>
          <w:i/>
          <w:sz w:val="22"/>
          <w:szCs w:val="22"/>
          <w:bdr w:val="nil"/>
        </w:rPr>
        <w:t>Atkreipiamas dėmesys, kad dokumentai dėl tiekėjo kvalifikacijos bus priimtini po pasiūlymų pateikimo termino pabaigos, tačiau tiekėjo kvalifikacija turi būti įgyta iki pasiūlymų pateikimo termino pabaigos.</w:t>
      </w:r>
      <w:r w:rsidR="00996ACC" w:rsidRPr="00A92C10">
        <w:rPr>
          <w:rFonts w:asciiTheme="minorHAnsi" w:eastAsia="Arial Unicode MS" w:hAnsiTheme="minorHAnsi" w:cstheme="minorHAnsi"/>
          <w:sz w:val="22"/>
          <w:szCs w:val="22"/>
          <w:bdr w:val="nil"/>
        </w:rPr>
        <w:t xml:space="preserve"> Jei bendrą pasiūlymą pateikia tiekėjų grupė, kvalifikacijos reikalavimų atitikties deklaraciją pildo tik tas, kuris atstovauja tiekėjų grupei ir rengia bendrą pasiūlymą. Tiekėjų, neatitinkančių šių reikalavimų, pasiūlymai atmetami:</w:t>
      </w:r>
    </w:p>
    <w:p w14:paraId="193FB3F1" w14:textId="77777777" w:rsidR="00996ACC" w:rsidRPr="00A92C10" w:rsidRDefault="00996ACC" w:rsidP="00996ACC">
      <w:pPr>
        <w:pStyle w:val="Sraopastraipa"/>
        <w:ind w:left="709"/>
        <w:jc w:val="both"/>
        <w:rPr>
          <w:rFonts w:asciiTheme="minorHAnsi" w:eastAsia="Arial Unicode MS" w:hAnsiTheme="minorHAnsi" w:cstheme="minorHAnsi"/>
          <w:sz w:val="22"/>
          <w:szCs w:val="22"/>
          <w:bdr w:val="nil"/>
        </w:rPr>
      </w:pPr>
    </w:p>
    <w:tbl>
      <w:tblPr>
        <w:tblStyle w:val="TableGrid3"/>
        <w:tblpPr w:leftFromText="180" w:rightFromText="180" w:vertAnchor="text" w:tblpY="1"/>
        <w:tblOverlap w:val="never"/>
        <w:tblW w:w="9918" w:type="dxa"/>
        <w:tblLook w:val="04A0" w:firstRow="1" w:lastRow="0" w:firstColumn="1" w:lastColumn="0" w:noHBand="0" w:noVBand="1"/>
      </w:tblPr>
      <w:tblGrid>
        <w:gridCol w:w="588"/>
        <w:gridCol w:w="2951"/>
        <w:gridCol w:w="2693"/>
        <w:gridCol w:w="3686"/>
      </w:tblGrid>
      <w:tr w:rsidR="00B36F39" w:rsidRPr="00A92C10" w14:paraId="4C1744D8" w14:textId="591668B9" w:rsidTr="00B36F39">
        <w:trPr>
          <w:cantSplit/>
          <w:trHeight w:val="558"/>
          <w:tblHeader/>
        </w:trPr>
        <w:tc>
          <w:tcPr>
            <w:tcW w:w="588" w:type="dxa"/>
            <w:tcBorders>
              <w:top w:val="single" w:sz="4" w:space="0" w:color="000000"/>
              <w:left w:val="single" w:sz="4" w:space="0" w:color="000000"/>
              <w:bottom w:val="single" w:sz="4" w:space="0" w:color="000000"/>
              <w:right w:val="single" w:sz="4" w:space="0" w:color="000000"/>
            </w:tcBorders>
            <w:vAlign w:val="center"/>
            <w:hideMark/>
          </w:tcPr>
          <w:p w14:paraId="3BE6D57B" w14:textId="77777777" w:rsidR="00B36F39" w:rsidRPr="00A92C10" w:rsidRDefault="00B36F39" w:rsidP="00AD7058">
            <w:pPr>
              <w:spacing w:before="60" w:after="60" w:line="256" w:lineRule="auto"/>
              <w:jc w:val="center"/>
              <w:rPr>
                <w:rFonts w:asciiTheme="minorHAnsi" w:hAnsiTheme="minorHAnsi" w:cstheme="minorHAnsi"/>
                <w:b/>
                <w:bCs/>
                <w:sz w:val="22"/>
                <w:szCs w:val="22"/>
              </w:rPr>
            </w:pPr>
            <w:r w:rsidRPr="00A92C10">
              <w:rPr>
                <w:rFonts w:asciiTheme="minorHAnsi" w:eastAsiaTheme="minorHAnsi" w:hAnsiTheme="minorHAnsi" w:cstheme="minorHAnsi"/>
                <w:b/>
                <w:bCs/>
                <w:sz w:val="22"/>
                <w:szCs w:val="22"/>
              </w:rPr>
              <w:t>Eil. Nr.</w:t>
            </w:r>
          </w:p>
        </w:tc>
        <w:tc>
          <w:tcPr>
            <w:tcW w:w="2951" w:type="dxa"/>
            <w:tcBorders>
              <w:top w:val="single" w:sz="4" w:space="0" w:color="000000"/>
              <w:left w:val="single" w:sz="4" w:space="0" w:color="000000"/>
              <w:bottom w:val="single" w:sz="4" w:space="0" w:color="000000"/>
              <w:right w:val="single" w:sz="4" w:space="0" w:color="000000"/>
            </w:tcBorders>
            <w:vAlign w:val="center"/>
          </w:tcPr>
          <w:p w14:paraId="21989A9D" w14:textId="77777777" w:rsidR="00B36F39" w:rsidRPr="00A92C10" w:rsidRDefault="00B36F39" w:rsidP="00AD7058">
            <w:pPr>
              <w:spacing w:before="60" w:after="60" w:line="256" w:lineRule="auto"/>
              <w:jc w:val="center"/>
              <w:rPr>
                <w:rFonts w:asciiTheme="minorHAnsi" w:eastAsiaTheme="minorHAnsi" w:hAnsiTheme="minorHAnsi" w:cstheme="minorHAnsi"/>
                <w:b/>
                <w:bCs/>
                <w:sz w:val="22"/>
                <w:szCs w:val="22"/>
              </w:rPr>
            </w:pPr>
            <w:r w:rsidRPr="00A92C10">
              <w:rPr>
                <w:rFonts w:asciiTheme="minorHAnsi" w:eastAsiaTheme="minorHAnsi" w:hAnsiTheme="minorHAnsi" w:cstheme="minorHAnsi"/>
                <w:b/>
                <w:bCs/>
                <w:sz w:val="22"/>
                <w:szCs w:val="22"/>
              </w:rPr>
              <w:t>Kvalifikacijos reikalavimai</w:t>
            </w:r>
          </w:p>
        </w:tc>
        <w:tc>
          <w:tcPr>
            <w:tcW w:w="2693" w:type="dxa"/>
            <w:tcBorders>
              <w:top w:val="single" w:sz="4" w:space="0" w:color="000000"/>
              <w:left w:val="single" w:sz="4" w:space="0" w:color="000000"/>
              <w:bottom w:val="single" w:sz="4" w:space="0" w:color="000000"/>
              <w:right w:val="single" w:sz="4" w:space="0" w:color="000000"/>
            </w:tcBorders>
            <w:vAlign w:val="center"/>
          </w:tcPr>
          <w:p w14:paraId="76704516" w14:textId="77777777" w:rsidR="00B36F39" w:rsidRPr="00A92C10" w:rsidRDefault="00B36F39" w:rsidP="00AD7058">
            <w:pPr>
              <w:autoSpaceDE w:val="0"/>
              <w:autoSpaceDN w:val="0"/>
              <w:adjustRightInd w:val="0"/>
              <w:jc w:val="center"/>
              <w:rPr>
                <w:rFonts w:asciiTheme="minorHAnsi" w:hAnsiTheme="minorHAnsi" w:cstheme="minorHAnsi"/>
                <w:b/>
                <w:bCs/>
                <w:sz w:val="22"/>
                <w:szCs w:val="22"/>
              </w:rPr>
            </w:pPr>
            <w:r w:rsidRPr="00A92C10">
              <w:rPr>
                <w:rFonts w:asciiTheme="minorHAnsi" w:hAnsiTheme="minorHAnsi" w:cstheme="minorHAnsi"/>
                <w:b/>
                <w:bCs/>
                <w:sz w:val="22"/>
                <w:szCs w:val="22"/>
              </w:rPr>
              <w:t>Patvirtinančių dokumentų sąrašas</w:t>
            </w:r>
          </w:p>
        </w:tc>
        <w:tc>
          <w:tcPr>
            <w:tcW w:w="3686" w:type="dxa"/>
            <w:tcBorders>
              <w:top w:val="single" w:sz="4" w:space="0" w:color="000000"/>
              <w:left w:val="single" w:sz="4" w:space="0" w:color="000000"/>
              <w:bottom w:val="single" w:sz="4" w:space="0" w:color="000000"/>
              <w:right w:val="single" w:sz="4" w:space="0" w:color="000000"/>
            </w:tcBorders>
            <w:vAlign w:val="center"/>
          </w:tcPr>
          <w:p w14:paraId="4BBC6E74" w14:textId="019ED48B" w:rsidR="00B36F39" w:rsidRPr="00A92C10" w:rsidRDefault="00B36F39" w:rsidP="00AD7058">
            <w:pPr>
              <w:autoSpaceDE w:val="0"/>
              <w:autoSpaceDN w:val="0"/>
              <w:adjustRightInd w:val="0"/>
              <w:jc w:val="center"/>
              <w:rPr>
                <w:rFonts w:asciiTheme="minorHAnsi" w:hAnsiTheme="minorHAnsi" w:cstheme="minorHAnsi"/>
                <w:b/>
                <w:bCs/>
                <w:sz w:val="22"/>
                <w:szCs w:val="22"/>
              </w:rPr>
            </w:pPr>
            <w:r w:rsidRPr="00B36F39">
              <w:rPr>
                <w:rFonts w:asciiTheme="minorHAnsi" w:hAnsiTheme="minorHAnsi" w:cstheme="minorHAnsi"/>
                <w:b/>
                <w:bCs/>
                <w:sz w:val="22"/>
                <w:szCs w:val="22"/>
              </w:rPr>
              <w:t>Subjektas, kuris turi atitikti reikalavimą</w:t>
            </w:r>
          </w:p>
        </w:tc>
      </w:tr>
      <w:tr w:rsidR="00B36F39" w:rsidRPr="00A92C10" w14:paraId="2C98F8F1" w14:textId="16E62B8A" w:rsidTr="00B36F39">
        <w:trPr>
          <w:trHeight w:val="3546"/>
        </w:trPr>
        <w:tc>
          <w:tcPr>
            <w:tcW w:w="588" w:type="dxa"/>
            <w:tcBorders>
              <w:top w:val="single" w:sz="2" w:space="0" w:color="000000"/>
              <w:left w:val="single" w:sz="2" w:space="0" w:color="000000"/>
              <w:bottom w:val="single" w:sz="2" w:space="0" w:color="000000"/>
              <w:right w:val="single" w:sz="2" w:space="0" w:color="000000"/>
            </w:tcBorders>
          </w:tcPr>
          <w:p w14:paraId="56E6944C" w14:textId="2A2F060D" w:rsidR="00B36F39" w:rsidRPr="00A92C10" w:rsidRDefault="00B36F39" w:rsidP="00AD7058">
            <w:pPr>
              <w:spacing w:before="60" w:after="60" w:line="256" w:lineRule="auto"/>
              <w:jc w:val="center"/>
              <w:rPr>
                <w:rFonts w:asciiTheme="minorHAnsi" w:eastAsiaTheme="minorHAnsi" w:hAnsiTheme="minorHAnsi" w:cstheme="minorHAnsi"/>
                <w:b/>
                <w:bCs/>
                <w:sz w:val="22"/>
                <w:szCs w:val="22"/>
              </w:rPr>
            </w:pPr>
            <w:r>
              <w:rPr>
                <w:rFonts w:asciiTheme="minorHAnsi" w:eastAsiaTheme="minorHAnsi" w:hAnsiTheme="minorHAnsi" w:cstheme="minorHAnsi"/>
                <w:b/>
                <w:bCs/>
                <w:sz w:val="22"/>
                <w:szCs w:val="22"/>
              </w:rPr>
              <w:t>1</w:t>
            </w:r>
            <w:r w:rsidRPr="00A92C10">
              <w:rPr>
                <w:rFonts w:asciiTheme="minorHAnsi" w:eastAsiaTheme="minorHAnsi" w:hAnsiTheme="minorHAnsi" w:cstheme="minorHAnsi"/>
                <w:b/>
                <w:bCs/>
                <w:sz w:val="22"/>
                <w:szCs w:val="22"/>
              </w:rPr>
              <w:t>.</w:t>
            </w:r>
          </w:p>
        </w:tc>
        <w:tc>
          <w:tcPr>
            <w:tcW w:w="2951" w:type="dxa"/>
          </w:tcPr>
          <w:p w14:paraId="41F7998A" w14:textId="7AA00922" w:rsidR="00B36F39" w:rsidRPr="00B36F39" w:rsidRDefault="00B36F39" w:rsidP="00B36F39">
            <w:pPr>
              <w:spacing w:before="100" w:beforeAutospacing="1" w:after="100" w:afterAutospacing="1"/>
              <w:rPr>
                <w:rFonts w:asciiTheme="minorHAnsi" w:hAnsiTheme="minorHAnsi" w:cstheme="minorHAnsi"/>
                <w:sz w:val="22"/>
                <w:szCs w:val="24"/>
              </w:rPr>
            </w:pPr>
            <w:r w:rsidRPr="00B36F39">
              <w:rPr>
                <w:rFonts w:asciiTheme="minorHAnsi" w:hAnsiTheme="minorHAnsi" w:cstheme="minorHAnsi"/>
                <w:sz w:val="22"/>
                <w:szCs w:val="24"/>
              </w:rPr>
              <w:t>Tiekėjas turi teisę vykdyti pirkimo objektui reikalingus energetikos įrenginių įrengimo ir (ar) eksploatavimo darbus:</w:t>
            </w:r>
          </w:p>
          <w:p w14:paraId="52CA1A93" w14:textId="77777777" w:rsidR="00B36F39" w:rsidRPr="00B36F39" w:rsidRDefault="00B36F39" w:rsidP="00B36F39">
            <w:pPr>
              <w:numPr>
                <w:ilvl w:val="0"/>
                <w:numId w:val="36"/>
              </w:numPr>
              <w:spacing w:before="100" w:beforeAutospacing="1" w:after="100" w:afterAutospacing="1"/>
              <w:rPr>
                <w:rFonts w:asciiTheme="minorHAnsi" w:hAnsiTheme="minorHAnsi" w:cstheme="minorHAnsi"/>
                <w:sz w:val="22"/>
                <w:szCs w:val="24"/>
              </w:rPr>
            </w:pPr>
            <w:r w:rsidRPr="00B36F39">
              <w:rPr>
                <w:rFonts w:asciiTheme="minorHAnsi" w:hAnsiTheme="minorHAnsi" w:cstheme="minorHAnsi"/>
                <w:sz w:val="22"/>
                <w:szCs w:val="24"/>
              </w:rPr>
              <w:t xml:space="preserve">šilumos punktų iki 1 MW, kartu su pastatų šildymo ir karšto vandens sistemomis, eksploatavimo darbus; </w:t>
            </w:r>
          </w:p>
          <w:p w14:paraId="2E6A5245" w14:textId="77777777" w:rsidR="00B36F39" w:rsidRPr="00B36F39" w:rsidRDefault="00B36F39" w:rsidP="00B36F39">
            <w:pPr>
              <w:numPr>
                <w:ilvl w:val="0"/>
                <w:numId w:val="36"/>
              </w:numPr>
              <w:spacing w:before="100" w:beforeAutospacing="1" w:after="100" w:afterAutospacing="1"/>
              <w:rPr>
                <w:rFonts w:asciiTheme="minorHAnsi" w:hAnsiTheme="minorHAnsi" w:cstheme="minorHAnsi"/>
                <w:sz w:val="22"/>
                <w:szCs w:val="24"/>
              </w:rPr>
            </w:pPr>
            <w:r w:rsidRPr="00B36F39">
              <w:rPr>
                <w:rFonts w:asciiTheme="minorHAnsi" w:hAnsiTheme="minorHAnsi" w:cstheme="minorHAnsi"/>
                <w:sz w:val="22"/>
                <w:szCs w:val="24"/>
              </w:rPr>
              <w:t xml:space="preserve">šilumos tinklų iki 500 mm sąlyginio skersmens DN bandymo darbus; </w:t>
            </w:r>
          </w:p>
          <w:p w14:paraId="280E14E1" w14:textId="3C1D1A3E" w:rsidR="00B36F39" w:rsidRPr="00B36F39" w:rsidRDefault="00B36F39" w:rsidP="00B36F39">
            <w:pPr>
              <w:numPr>
                <w:ilvl w:val="0"/>
                <w:numId w:val="36"/>
              </w:numPr>
              <w:spacing w:before="100" w:beforeAutospacing="1" w:after="100" w:afterAutospacing="1"/>
              <w:rPr>
                <w:szCs w:val="24"/>
              </w:rPr>
            </w:pPr>
            <w:r w:rsidRPr="00B36F39">
              <w:rPr>
                <w:rFonts w:asciiTheme="minorHAnsi" w:hAnsiTheme="minorHAnsi" w:cstheme="minorHAnsi"/>
                <w:sz w:val="22"/>
                <w:szCs w:val="24"/>
              </w:rPr>
              <w:t>dujinių prietaisų ir dujinių technologinių įrenginių eksploatavimo darbus;</w:t>
            </w:r>
          </w:p>
        </w:tc>
        <w:tc>
          <w:tcPr>
            <w:tcW w:w="2693" w:type="dxa"/>
          </w:tcPr>
          <w:p w14:paraId="7195846D" w14:textId="77777777" w:rsidR="00B36F39" w:rsidRPr="001A2DDC" w:rsidRDefault="00B36F39" w:rsidP="00AD7058">
            <w:pPr>
              <w:jc w:val="both"/>
              <w:rPr>
                <w:rFonts w:asciiTheme="minorHAnsi" w:eastAsia="Calibri" w:hAnsiTheme="minorHAnsi" w:cstheme="minorHAnsi"/>
                <w:b/>
                <w:bCs/>
                <w:sz w:val="22"/>
                <w:szCs w:val="22"/>
              </w:rPr>
            </w:pPr>
            <w:r w:rsidRPr="001A2DDC">
              <w:rPr>
                <w:rFonts w:asciiTheme="minorHAnsi" w:eastAsia="Calibri" w:hAnsiTheme="minorHAnsi" w:cstheme="minorHAnsi"/>
                <w:b/>
                <w:bCs/>
                <w:sz w:val="22"/>
                <w:szCs w:val="22"/>
              </w:rPr>
              <w:t xml:space="preserve">Pateikiama: </w:t>
            </w:r>
          </w:p>
          <w:p w14:paraId="58E03689" w14:textId="252DFB45" w:rsidR="00B36F39" w:rsidRPr="00E45A8F" w:rsidRDefault="00B36F39" w:rsidP="00996ACC">
            <w:pPr>
              <w:tabs>
                <w:tab w:val="left" w:pos="568"/>
              </w:tabs>
              <w:jc w:val="both"/>
              <w:rPr>
                <w:rFonts w:asciiTheme="minorHAnsi" w:hAnsiTheme="minorHAnsi" w:cstheme="minorHAnsi"/>
                <w:i/>
                <w:sz w:val="22"/>
                <w:szCs w:val="22"/>
              </w:rPr>
            </w:pPr>
            <w:r>
              <w:rPr>
                <w:rFonts w:asciiTheme="minorHAnsi" w:hAnsiTheme="minorHAnsi" w:cstheme="minorHAnsi"/>
                <w:sz w:val="22"/>
                <w:szCs w:val="22"/>
              </w:rPr>
              <w:t>g</w:t>
            </w:r>
            <w:r w:rsidRPr="00B36F39">
              <w:rPr>
                <w:rFonts w:asciiTheme="minorHAnsi" w:hAnsiTheme="minorHAnsi" w:cstheme="minorHAnsi"/>
                <w:sz w:val="22"/>
                <w:szCs w:val="22"/>
              </w:rPr>
              <w:t>aliojančių Valstybinės energetikos reguliavimo tarybos išduotų energetikos įrenginių įrengimo ir (ar) eksploatavimo veiklos atestatų kopijos, patvirtinančios teisę vykdyti nurodytus darbus.</w:t>
            </w:r>
          </w:p>
        </w:tc>
        <w:tc>
          <w:tcPr>
            <w:tcW w:w="3686" w:type="dxa"/>
          </w:tcPr>
          <w:p w14:paraId="172106FB" w14:textId="53084DBF" w:rsidR="00B36F39" w:rsidRPr="00B36F39" w:rsidRDefault="00B36F39" w:rsidP="00AD7058">
            <w:pPr>
              <w:jc w:val="both"/>
              <w:rPr>
                <w:rFonts w:asciiTheme="minorHAnsi" w:eastAsia="Calibri" w:hAnsiTheme="minorHAnsi" w:cstheme="minorHAnsi"/>
                <w:bCs/>
                <w:sz w:val="22"/>
                <w:szCs w:val="22"/>
              </w:rPr>
            </w:pPr>
            <w:r w:rsidRPr="00B36F39">
              <w:rPr>
                <w:rFonts w:asciiTheme="minorHAnsi" w:eastAsia="Calibri" w:hAnsiTheme="minorHAnsi" w:cstheme="minorHAnsi"/>
                <w:bCs/>
                <w:sz w:val="22"/>
                <w:szCs w:val="22"/>
              </w:rPr>
              <w:t>Tiekėjas, kiekvienas tiekėjų grupės narys, jeigu pasiūlymą teikia ūkio subjektų grupė, ūkio subjektas, kurio pajėgumais remiasi tiekėjas, pagal jų prisiimamus įsipareigojimus pirkimo sutarčiai vykdyti. Tiekėjas gali remtis kitų ūkio subjektų pajėgumais tik tuomet, kai tie subjektai, kurių pajėgumais buvo pasiremta, patys tieks prekes, teiks paslaugas ar atliks darbus, kuriems reikia jų pajėgumų. 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28E7F0F1" w14:textId="14561373" w:rsidR="00FD1EAC" w:rsidRPr="00FD1EAC" w:rsidRDefault="00FD1EAC" w:rsidP="0054670D">
      <w:pPr>
        <w:pStyle w:val="Sraopastraipa"/>
        <w:spacing w:after="40"/>
        <w:ind w:left="1125"/>
        <w:jc w:val="both"/>
        <w:rPr>
          <w:rFonts w:asciiTheme="minorHAnsi" w:eastAsia="Arial Unicode MS" w:hAnsiTheme="minorHAnsi" w:cstheme="minorHAnsi"/>
          <w:sz w:val="22"/>
          <w:szCs w:val="22"/>
          <w:bdr w:val="nil"/>
        </w:rPr>
      </w:pPr>
    </w:p>
    <w:p w14:paraId="11005E45" w14:textId="712D6D00" w:rsidR="00FD1EAC" w:rsidRPr="00A92C10" w:rsidRDefault="00FD1EAC" w:rsidP="001C62C1">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FD1EAC">
        <w:rPr>
          <w:rFonts w:asciiTheme="minorHAnsi" w:eastAsia="Arial Unicode MS" w:hAnsiTheme="minorHAnsi" w:cstheme="minorHAnsi"/>
          <w:sz w:val="22"/>
          <w:szCs w:val="22"/>
          <w:bdr w:val="nil"/>
        </w:rPr>
        <w:lastRenderedPageBreak/>
        <w:t>Jeigu tiekėjo kvalifikacija dėl teisės verstis atitinkama veikla nebuvo tikrinama arba tikrinama ne visa apimtimi, tiekėjas Perkančiajam subjektui įsipareigoja, kad pirkimo sutartį vykdys tik tokią teisę turintys asmenys.</w:t>
      </w:r>
      <w:r>
        <w:rPr>
          <w:rFonts w:asciiTheme="minorHAnsi" w:eastAsia="Arial Unicode MS" w:hAnsiTheme="minorHAnsi" w:cstheme="minorHAnsi"/>
          <w:sz w:val="22"/>
          <w:szCs w:val="22"/>
          <w:bdr w:val="nil"/>
        </w:rPr>
        <w:t xml:space="preserve"> </w:t>
      </w:r>
    </w:p>
    <w:p w14:paraId="07DACBD6" w14:textId="5E652292" w:rsidR="00FD1EAC" w:rsidRPr="00FD1EAC" w:rsidRDefault="00FD1EAC" w:rsidP="00FD1EAC">
      <w:pPr>
        <w:pStyle w:val="Sraopastraipa"/>
        <w:numPr>
          <w:ilvl w:val="1"/>
          <w:numId w:val="16"/>
        </w:numPr>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 xml:space="preserve">       </w:t>
      </w:r>
      <w:r w:rsidRPr="00FD1EAC">
        <w:rPr>
          <w:rFonts w:asciiTheme="minorHAnsi" w:eastAsia="Arial Unicode MS" w:hAnsiTheme="minorHAnsi" w:cstheme="minorHAnsi"/>
          <w:sz w:val="22"/>
          <w:szCs w:val="22"/>
          <w:bdr w:val="nil"/>
        </w:rPr>
        <w:t xml:space="preserve">Pirkime nebus naudojamas Europos bendrasis viešojo pirkimo dokumentas (EBVPD). </w:t>
      </w:r>
    </w:p>
    <w:p w14:paraId="20AF93E3" w14:textId="77777777" w:rsidR="00FD1EAC" w:rsidRPr="00FD1EAC" w:rsidRDefault="00FD1EAC" w:rsidP="001C62C1">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il"/>
        </w:rPr>
        <w:t xml:space="preserve"> </w:t>
      </w:r>
      <w:r w:rsidRPr="00FD1EAC">
        <w:rPr>
          <w:rFonts w:asciiTheme="minorHAnsi" w:eastAsia="Arial Unicode MS" w:hAnsiTheme="minorHAnsi" w:cstheme="minorHAnsi"/>
          <w:sz w:val="22"/>
          <w:szCs w:val="22"/>
          <w:bdr w:val="nil"/>
        </w:rPr>
        <w:t>Perkantysis subjektas, pašalins tiekėją iš pirkimo procedūros, jei tiekėjas ir (arba) ūkio subjektai, kurių pajėgumais remiasi, turi Viešųjų pirkimų įstatymo (toliau – VPĮ) 46 straipsnio 21 dalyje nurodytą pašalinimo pagrindą (taikoma juridiniams asmenims), t. y.  tiekėjas yra neatlikęs jam paskirtos baudžiamojo poveikio priemonės – uždraudimo juridiniam asmeniui dalyvauti viešuosiuose pirkimuose.</w:t>
      </w:r>
      <w:r>
        <w:rPr>
          <w:rFonts w:asciiTheme="minorHAnsi" w:eastAsia="Arial Unicode MS" w:hAnsiTheme="minorHAnsi" w:cstheme="minorHAnsi"/>
          <w:sz w:val="22"/>
          <w:szCs w:val="22"/>
          <w:bdr w:val="nil"/>
        </w:rPr>
        <w:t xml:space="preserve"> </w:t>
      </w:r>
    </w:p>
    <w:p w14:paraId="4230F513" w14:textId="672C11B1" w:rsidR="00FD1EAC" w:rsidRPr="00FD1EAC" w:rsidRDefault="00FD1EAC" w:rsidP="001C62C1">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FD1EAC">
        <w:rPr>
          <w:rFonts w:asciiTheme="minorHAnsi" w:eastAsia="Arial Unicode MS" w:hAnsiTheme="minorHAnsi" w:cstheme="minorHAnsi"/>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21 dalyje nurodyto pašalinimo pagrindo.</w:t>
      </w:r>
    </w:p>
    <w:p w14:paraId="0A8360B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A92C10" w:rsidRDefault="001B6D7D" w:rsidP="001C62C1">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A92C10" w:rsidRDefault="001B6D7D" w:rsidP="001C62C1">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A92C10" w:rsidRDefault="001B6D7D" w:rsidP="001C62C1">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A92C10" w:rsidRDefault="001B6D7D" w:rsidP="001C62C1">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A92C10" w:rsidRDefault="001B6D7D" w:rsidP="001C62C1">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A92C10" w:rsidRDefault="001B6D7D" w:rsidP="001C62C1">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A92C10" w:rsidRDefault="001B6D7D" w:rsidP="001C62C1">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5" w:history="1">
        <w:r w:rsidRPr="00A92C10">
          <w:rPr>
            <w:rStyle w:val="Hipersaitas"/>
            <w:rFonts w:asciiTheme="minorHAnsi" w:hAnsiTheme="minorHAnsi" w:cstheme="minorHAnsi"/>
            <w:sz w:val="22"/>
            <w:szCs w:val="22"/>
          </w:rPr>
          <w:t>https://viesiejipirkimai.lt</w:t>
        </w:r>
      </w:hyperlink>
      <w:r w:rsidRPr="00A92C10">
        <w:rPr>
          <w:rFonts w:asciiTheme="minorHAnsi" w:hAnsiTheme="minorHAnsi" w:cstheme="minorHAnsi"/>
          <w:sz w:val="22"/>
          <w:szCs w:val="22"/>
        </w:rPr>
        <w:t>).</w:t>
      </w:r>
      <w:r w:rsidRPr="00A92C10">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A92C10" w:rsidRDefault="001B6D7D" w:rsidP="001C62C1">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A92C10"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A92C10" w:rsidRDefault="00597B6D" w:rsidP="001C62C1">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6BBB251B" w:rsidR="00597B6D" w:rsidRPr="000408D9"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0408D9">
        <w:rPr>
          <w:rFonts w:asciiTheme="minorHAnsi" w:eastAsia="Arial Unicode MS" w:hAnsiTheme="minorHAnsi" w:cstheme="minorHAnsi"/>
          <w:sz w:val="22"/>
          <w:szCs w:val="22"/>
          <w:highlight w:val="lightGray"/>
          <w:bdr w:val="none" w:sz="0" w:space="0" w:color="auto" w:frame="1"/>
          <w:lang w:eastAsia="lt-LT"/>
        </w:rPr>
        <w:t>5.5.1.</w:t>
      </w:r>
      <w:r w:rsidRPr="000408D9">
        <w:rPr>
          <w:rFonts w:asciiTheme="minorHAnsi" w:eastAsia="Arial Unicode MS" w:hAnsiTheme="minorHAnsi" w:cstheme="minorHAnsi"/>
          <w:sz w:val="22"/>
          <w:szCs w:val="22"/>
          <w:highlight w:val="lightGray"/>
          <w:bdr w:val="none" w:sz="0" w:space="0" w:color="auto" w:frame="1"/>
          <w:lang w:eastAsia="lt-LT"/>
        </w:rPr>
        <w:tab/>
      </w:r>
      <w:r w:rsidR="00C1370E" w:rsidRPr="000408D9">
        <w:rPr>
          <w:rFonts w:asciiTheme="minorHAnsi" w:eastAsia="Arial Unicode MS" w:hAnsiTheme="minorHAnsi" w:cstheme="minorHAnsi"/>
          <w:sz w:val="22"/>
          <w:szCs w:val="22"/>
          <w:highlight w:val="lightGray"/>
          <w:bdr w:val="none" w:sz="0" w:space="0" w:color="auto" w:frame="1"/>
          <w:lang w:eastAsia="lt-LT"/>
        </w:rPr>
        <w:t>Pasiūlymo forma;</w:t>
      </w:r>
    </w:p>
    <w:p w14:paraId="2767F258" w14:textId="29F2432F" w:rsidR="00597B6D"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0408D9">
        <w:rPr>
          <w:rFonts w:asciiTheme="minorHAnsi" w:eastAsia="Arial Unicode MS" w:hAnsiTheme="minorHAnsi" w:cstheme="minorHAnsi"/>
          <w:sz w:val="22"/>
          <w:szCs w:val="22"/>
          <w:highlight w:val="lightGray"/>
          <w:bdr w:val="none" w:sz="0" w:space="0" w:color="auto" w:frame="1"/>
          <w:lang w:eastAsia="lt-LT"/>
        </w:rPr>
        <w:t>5.5.2.</w:t>
      </w:r>
      <w:r w:rsidRPr="000408D9">
        <w:rPr>
          <w:rFonts w:asciiTheme="minorHAnsi" w:eastAsia="Arial Unicode MS" w:hAnsiTheme="minorHAnsi" w:cstheme="minorHAnsi"/>
          <w:sz w:val="22"/>
          <w:szCs w:val="22"/>
          <w:highlight w:val="lightGray"/>
          <w:bdr w:val="none" w:sz="0" w:space="0" w:color="auto" w:frame="1"/>
          <w:lang w:eastAsia="lt-LT"/>
        </w:rPr>
        <w:tab/>
      </w:r>
      <w:r w:rsidR="00597B6D" w:rsidRPr="000408D9">
        <w:rPr>
          <w:rFonts w:asciiTheme="minorHAnsi" w:eastAsia="Arial Unicode MS" w:hAnsiTheme="minorHAnsi" w:cstheme="minorHAnsi"/>
          <w:sz w:val="22"/>
          <w:szCs w:val="22"/>
          <w:highlight w:val="lightGray"/>
          <w:bdr w:val="none" w:sz="0" w:space="0" w:color="auto" w:frame="1"/>
          <w:lang w:eastAsia="lt-LT"/>
        </w:rPr>
        <w:t>Įgaliojimas</w:t>
      </w:r>
      <w:r w:rsidR="00C1370E" w:rsidRPr="000408D9">
        <w:rPr>
          <w:rFonts w:asciiTheme="minorHAnsi" w:eastAsia="Arial Unicode MS" w:hAnsiTheme="minorHAnsi" w:cstheme="minorHAnsi"/>
          <w:sz w:val="22"/>
          <w:szCs w:val="22"/>
          <w:highlight w:val="lightGray"/>
          <w:bdr w:val="none" w:sz="0" w:space="0" w:color="auto" w:frame="1"/>
          <w:lang w:eastAsia="lt-LT"/>
        </w:rPr>
        <w:t xml:space="preserve"> teikti pasiūlymą (jei taikoma);</w:t>
      </w:r>
    </w:p>
    <w:p w14:paraId="4E082FED" w14:textId="2F97CD9E" w:rsidR="000408D9" w:rsidRDefault="000408D9" w:rsidP="00D148BE">
      <w:pPr>
        <w:pStyle w:val="Sraopastraipa"/>
        <w:tabs>
          <w:tab w:val="left" w:pos="1985"/>
        </w:tabs>
        <w:ind w:left="0" w:firstLine="1418"/>
        <w:rPr>
          <w:rFonts w:asciiTheme="minorHAnsi" w:eastAsia="Calibri" w:hAnsiTheme="minorHAnsi" w:cstheme="minorHAnsi"/>
          <w:sz w:val="22"/>
          <w:szCs w:val="22"/>
          <w:highlight w:val="lightGray"/>
          <w:bdr w:val="nil"/>
        </w:rPr>
      </w:pPr>
      <w:r w:rsidRPr="000408D9">
        <w:rPr>
          <w:rFonts w:asciiTheme="minorHAnsi" w:eastAsia="Calibri" w:hAnsiTheme="minorHAnsi" w:cstheme="minorHAnsi"/>
          <w:sz w:val="22"/>
          <w:szCs w:val="22"/>
          <w:highlight w:val="lightGray"/>
          <w:bdr w:val="nil"/>
        </w:rPr>
        <w:t>5.5.3. Jungtinės veiklos sutartis (jei taikoma);</w:t>
      </w:r>
    </w:p>
    <w:p w14:paraId="6DB7F465" w14:textId="52FF6EA7" w:rsidR="0054670D" w:rsidRPr="000408D9" w:rsidRDefault="0054670D"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Pr>
          <w:rFonts w:asciiTheme="minorHAnsi" w:eastAsia="Calibri" w:hAnsiTheme="minorHAnsi" w:cstheme="minorHAnsi"/>
          <w:sz w:val="22"/>
          <w:szCs w:val="22"/>
          <w:highlight w:val="lightGray"/>
          <w:bdr w:val="nil"/>
        </w:rPr>
        <w:t>5.5.4. Užpildytas priedas Nr. 5 „Minimalių kvalifikacinių reikalavimų atitikties deklaracija“;</w:t>
      </w:r>
    </w:p>
    <w:p w14:paraId="3BC92368" w14:textId="405886C7" w:rsidR="001B6D7D" w:rsidRPr="00A92C10"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lastRenderedPageBreak/>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92C10">
        <w:rPr>
          <w:rFonts w:asciiTheme="minorHAnsi" w:eastAsia="Arial Unicode MS" w:hAnsiTheme="minorHAnsi" w:cstheme="minorHAnsi"/>
          <w:sz w:val="22"/>
          <w:szCs w:val="22"/>
          <w:bdr w:val="none" w:sz="0" w:space="0" w:color="auto" w:frame="1"/>
          <w:lang w:eastAsia="lt-LT"/>
        </w:rPr>
        <w:tab/>
      </w:r>
    </w:p>
    <w:p w14:paraId="09D7DFCC"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A92C10">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A92C10">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A92C10"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A92C10"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A92C10">
        <w:rPr>
          <w:rFonts w:asciiTheme="minorHAnsi" w:eastAsia="Arial Unicode MS" w:hAnsiTheme="minorHAnsi" w:cstheme="minorHAnsi"/>
          <w:sz w:val="22"/>
          <w:szCs w:val="22"/>
          <w:bdr w:val="none" w:sz="0" w:space="0" w:color="auto" w:frame="1"/>
          <w:lang w:eastAsia="lt-LT"/>
        </w:rPr>
        <w:tab/>
      </w:r>
    </w:p>
    <w:p w14:paraId="39D8C4B9"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A92C10"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2D10117B" w14:textId="445B01BB" w:rsidR="009C6EB8"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lastRenderedPageBreak/>
        <w:tab/>
      </w:r>
    </w:p>
    <w:p w14:paraId="080F37C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A92C10"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A92C10" w:rsidRDefault="005B579A" w:rsidP="005B579A">
      <w:pPr>
        <w:numPr>
          <w:ilvl w:val="1"/>
          <w:numId w:val="30"/>
        </w:numPr>
        <w:ind w:hanging="77"/>
        <w:jc w:val="both"/>
        <w:rPr>
          <w:rFonts w:asciiTheme="minorHAnsi" w:hAnsiTheme="minorHAnsi" w:cstheme="minorHAnsi"/>
          <w:sz w:val="22"/>
          <w:szCs w:val="22"/>
          <w:lang w:eastAsia="en-US"/>
        </w:rPr>
      </w:pPr>
      <w:r w:rsidRPr="00A92C10">
        <w:rPr>
          <w:rFonts w:asciiTheme="minorHAnsi" w:hAnsiTheme="minorHAnsi" w:cstheme="minorHAnsi"/>
          <w:sz w:val="22"/>
          <w:szCs w:val="22"/>
          <w:lang w:eastAsia="en-US"/>
        </w:rPr>
        <w:t>Pasiūlymo galiojimo užtikrinimas nereikalaujamas</w:t>
      </w:r>
      <w:r w:rsidR="002A018E" w:rsidRPr="00A92C10">
        <w:rPr>
          <w:rFonts w:asciiTheme="minorHAnsi" w:hAnsiTheme="minorHAnsi" w:cstheme="minorHAnsi"/>
          <w:sz w:val="22"/>
          <w:szCs w:val="22"/>
          <w:lang w:eastAsia="en-US"/>
        </w:rPr>
        <w:t xml:space="preserve">. </w:t>
      </w:r>
    </w:p>
    <w:p w14:paraId="25BB4FF3" w14:textId="1A0665AB" w:rsidR="001B6D7D" w:rsidRPr="00A92C10"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A92C10"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17397BD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10.1.</w:t>
      </w:r>
      <w:r w:rsidRPr="00A92C10">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10.2.</w:t>
      </w:r>
      <w:r w:rsidRPr="00A92C10">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w:t>
      </w:r>
      <w:r w:rsidRPr="00A92C10">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10.3.1.</w:t>
      </w:r>
      <w:r w:rsidRPr="00A92C10">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10.3.2.</w:t>
      </w:r>
      <w:r w:rsidRPr="00A92C10">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10.3.3.</w:t>
      </w:r>
      <w:r w:rsidRPr="00A92C10">
        <w:rPr>
          <w:rFonts w:asciiTheme="minorHAnsi" w:eastAsia="Arial Unicode MS" w:hAnsiTheme="minorHAnsi" w:cstheme="minorHAnsi"/>
          <w:sz w:val="22"/>
          <w:szCs w:val="22"/>
          <w:bdr w:val="none" w:sz="0" w:space="0" w:color="auto" w:frame="1"/>
          <w:lang w:eastAsia="lt-LT"/>
        </w:rPr>
        <w:tab/>
        <w:t xml:space="preserve">Informacija apie derybų metu gautus pasiūlymus ir pasiektus susitarimus fiksuojama protokole, kuriame atsispindi derybų eiga ir pasiekti susitarimai. Jei derybos vyksta surengus tam skirtą susitikimą, protokolą </w:t>
      </w:r>
      <w:r w:rsidRPr="00A92C10">
        <w:rPr>
          <w:rFonts w:asciiTheme="minorHAnsi" w:eastAsia="Arial Unicode MS" w:hAnsiTheme="minorHAnsi" w:cstheme="minorHAnsi"/>
          <w:sz w:val="22"/>
          <w:szCs w:val="22"/>
          <w:bdr w:val="none" w:sz="0" w:space="0" w:color="auto" w:frame="1"/>
          <w:lang w:eastAsia="lt-LT"/>
        </w:rPr>
        <w:lastRenderedPageBreak/>
        <w:t>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10.3.4.</w:t>
      </w:r>
      <w:r w:rsidRPr="00A92C10">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10.3.5.</w:t>
      </w:r>
      <w:r w:rsidRPr="00A92C10">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10.3.6.</w:t>
      </w:r>
      <w:r w:rsidRPr="00A92C10">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A92C10">
        <w:rPr>
          <w:rFonts w:asciiTheme="minorHAnsi" w:eastAsia="Arial Unicode MS" w:hAnsiTheme="minorHAnsi" w:cstheme="minorHAnsi"/>
          <w:sz w:val="22"/>
          <w:szCs w:val="22"/>
          <w:bdr w:val="none" w:sz="0" w:space="0" w:color="auto" w:frame="1"/>
          <w:lang w:eastAsia="lt-LT"/>
        </w:rPr>
        <w:t>.</w:t>
      </w:r>
    </w:p>
    <w:p w14:paraId="0320B510"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A92C10">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lastRenderedPageBreak/>
        <w:t>PASIŪLYMŲ ATMETIMO PRIEŽASTYS</w:t>
      </w:r>
    </w:p>
    <w:p w14:paraId="5D25C1F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20BEF40E"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w:t>
      </w:r>
      <w:r w:rsidR="00E113CB">
        <w:rPr>
          <w:rFonts w:asciiTheme="minorHAnsi" w:eastAsia="Arial Unicode MS" w:hAnsiTheme="minorHAnsi" w:cstheme="minorHAnsi"/>
          <w:color w:val="000000"/>
          <w:sz w:val="22"/>
          <w:szCs w:val="22"/>
          <w:bdr w:val="none" w:sz="0" w:space="0" w:color="auto" w:frame="1"/>
          <w:lang w:eastAsia="lt-LT"/>
        </w:rPr>
        <w:t>r</w:t>
      </w:r>
      <w:r w:rsidRPr="00A92C10">
        <w:rPr>
          <w:rFonts w:asciiTheme="minorHAnsi" w:eastAsia="Arial Unicode MS" w:hAnsiTheme="minorHAnsi" w:cstheme="minorHAnsi"/>
          <w:color w:val="000000"/>
          <w:sz w:val="22"/>
          <w:szCs w:val="22"/>
          <w:bdr w:val="none" w:sz="0" w:space="0" w:color="auto" w:frame="1"/>
          <w:lang w:eastAsia="lt-LT"/>
        </w:rPr>
        <w:t>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A92C10"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A92C10">
        <w:rPr>
          <w:rFonts w:asciiTheme="minorHAnsi" w:eastAsia="Arial Unicode MS" w:hAnsiTheme="minorHAnsi" w:cstheme="minorHAnsi"/>
          <w:color w:val="000000"/>
          <w:sz w:val="22"/>
          <w:szCs w:val="22"/>
          <w:bdr w:val="none" w:sz="0" w:space="0" w:color="auto" w:frame="1"/>
        </w:rPr>
        <w:t>.</w:t>
      </w:r>
      <w:r w:rsidR="001B6D7D" w:rsidRPr="00A92C10">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A92C10"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2C8D85D3"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Apie pasiūlymų eilės ir laimėjusio pasiūlymo nustatymą ir apie sprendimą sudaryti pirkimo sutartį, nedelsiant, bet ne vėliau kaip per 3 darbo dienas </w:t>
      </w:r>
      <w:r w:rsidR="00BA00B3">
        <w:rPr>
          <w:rFonts w:asciiTheme="minorHAnsi" w:eastAsia="Arial Unicode MS" w:hAnsiTheme="minorHAnsi" w:cstheme="minorHAnsi"/>
          <w:color w:val="000000"/>
          <w:sz w:val="22"/>
          <w:szCs w:val="22"/>
          <w:bdr w:val="none" w:sz="0" w:space="0" w:color="auto" w:frame="1"/>
          <w:lang w:eastAsia="lt-LT"/>
        </w:rPr>
        <w:t>nuo sprendimo priėmimo, raštu C</w:t>
      </w:r>
      <w:r w:rsidRPr="00A92C10">
        <w:rPr>
          <w:rFonts w:asciiTheme="minorHAnsi" w:eastAsia="Arial Unicode MS" w:hAnsiTheme="minorHAnsi" w:cstheme="minorHAnsi"/>
          <w:color w:val="000000"/>
          <w:sz w:val="22"/>
          <w:szCs w:val="22"/>
          <w:bdr w:val="none" w:sz="0" w:space="0" w:color="auto" w:frame="1"/>
          <w:lang w:eastAsia="lt-LT"/>
        </w:rPr>
        <w:t>V</w:t>
      </w:r>
      <w:r w:rsidR="00BA00B3">
        <w:rPr>
          <w:rFonts w:asciiTheme="minorHAnsi" w:eastAsia="Arial Unicode MS" w:hAnsiTheme="minorHAnsi" w:cstheme="minorHAnsi"/>
          <w:color w:val="000000"/>
          <w:sz w:val="22"/>
          <w:szCs w:val="22"/>
          <w:bdr w:val="none" w:sz="0" w:space="0" w:color="auto" w:frame="1"/>
          <w:lang w:eastAsia="lt-LT"/>
        </w:rPr>
        <w:t>P</w:t>
      </w:r>
      <w:r w:rsidRPr="00A92C10">
        <w:rPr>
          <w:rFonts w:asciiTheme="minorHAnsi" w:eastAsia="Arial Unicode MS" w:hAnsiTheme="minorHAnsi" w:cstheme="minorHAnsi"/>
          <w:color w:val="000000"/>
          <w:sz w:val="22"/>
          <w:szCs w:val="22"/>
          <w:bdr w:val="none" w:sz="0" w:space="0" w:color="auto" w:frame="1"/>
          <w:lang w:eastAsia="lt-LT"/>
        </w:rPr>
        <w:t xml:space="preserve">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Jeigu tiekėjas, kuriam buvo pasiūlyta sudaryti pirkimo sutartį, raštu atsisako ją sudaryti arba nepateikia pirkimo dokumentuose nustatyto pirkimo sutarties įvykdymo užtikrinimo (jei reikalaujama pirkimo </w:t>
      </w:r>
      <w:r w:rsidRPr="00A92C10">
        <w:rPr>
          <w:rFonts w:asciiTheme="minorHAnsi" w:eastAsia="Arial Unicode MS" w:hAnsiTheme="minorHAnsi" w:cstheme="minorHAnsi"/>
          <w:color w:val="000000"/>
          <w:sz w:val="22"/>
          <w:szCs w:val="22"/>
          <w:bdr w:val="none" w:sz="0" w:space="0" w:color="auto" w:frame="1"/>
          <w:lang w:eastAsia="lt-LT"/>
        </w:rPr>
        <w:lastRenderedPageBreak/>
        <w:t>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1574383F"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w:t>
      </w:r>
      <w:r w:rsidR="00BA00B3">
        <w:rPr>
          <w:rFonts w:asciiTheme="minorHAnsi" w:eastAsia="Arial Unicode MS" w:hAnsiTheme="minorHAnsi" w:cstheme="minorHAnsi"/>
          <w:color w:val="000000"/>
          <w:sz w:val="22"/>
          <w:szCs w:val="22"/>
          <w:bdr w:val="none" w:sz="0" w:space="0" w:color="auto" w:frame="1"/>
          <w:lang w:eastAsia="lt-LT"/>
        </w:rPr>
        <w:t>yra privaloma iki</w:t>
      </w:r>
      <w:r w:rsidRPr="00A92C10">
        <w:rPr>
          <w:rFonts w:asciiTheme="minorHAnsi" w:eastAsia="Arial Unicode MS" w:hAnsiTheme="minorHAnsi" w:cstheme="minorHAnsi"/>
          <w:color w:val="000000"/>
          <w:sz w:val="22"/>
          <w:szCs w:val="22"/>
          <w:bdr w:val="none" w:sz="0" w:space="0" w:color="auto" w:frame="1"/>
          <w:lang w:eastAsia="lt-LT"/>
        </w:rPr>
        <w:t>teisminė ginčo nagrinėjimo stadija.</w:t>
      </w:r>
    </w:p>
    <w:p w14:paraId="4A4DB05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lastRenderedPageBreak/>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A92C10"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3D219F74" w14:textId="33D595F8" w:rsidR="009C6EB8" w:rsidRPr="00E62524" w:rsidRDefault="009C6EB8" w:rsidP="00E62524">
      <w:pPr>
        <w:suppressAutoHyphens/>
        <w:spacing w:after="40"/>
        <w:jc w:val="both"/>
        <w:rPr>
          <w:rFonts w:asciiTheme="minorHAnsi" w:eastAsia="Arial Unicode MS" w:hAnsiTheme="minorHAnsi" w:cstheme="minorHAnsi"/>
          <w:color w:val="000000"/>
          <w:sz w:val="22"/>
          <w:szCs w:val="22"/>
          <w:bdr w:val="none" w:sz="0" w:space="0" w:color="auto" w:frame="1"/>
        </w:rPr>
      </w:pPr>
    </w:p>
    <w:p w14:paraId="36FAB201" w14:textId="6BF7DDF4" w:rsidR="001B6D7D" w:rsidRPr="00A92C10"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A92C10">
        <w:rPr>
          <w:rFonts w:asciiTheme="minorHAnsi" w:eastAsia="Calibri" w:hAnsiTheme="minorHAnsi" w:cstheme="minorHAnsi"/>
          <w:b/>
          <w:color w:val="000000" w:themeColor="text1"/>
          <w:sz w:val="22"/>
          <w:szCs w:val="22"/>
        </w:rPr>
        <w:t>KITOS SĄLYGOS</w:t>
      </w:r>
    </w:p>
    <w:p w14:paraId="0B5C0914" w14:textId="070AC3FB" w:rsidR="0028034B" w:rsidRPr="00A92C10"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A92C10"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A92C10">
        <w:rPr>
          <w:rFonts w:asciiTheme="minorHAnsi" w:hAnsiTheme="minorHAnsi" w:cstheme="minorHAnsi"/>
          <w:sz w:val="22"/>
          <w:szCs w:val="22"/>
        </w:rPr>
        <w:t>Perkantysis subjektas atmes tiekėjo pasiūlymą, jei bus tenkinama bent viena PĮ 58 straipsnio 4(1) dalies 1, 2</w:t>
      </w:r>
      <w:r w:rsidR="00B532E2" w:rsidRPr="00A92C10">
        <w:rPr>
          <w:rFonts w:asciiTheme="minorHAnsi" w:hAnsiTheme="minorHAnsi" w:cstheme="minorHAnsi"/>
          <w:sz w:val="22"/>
          <w:szCs w:val="22"/>
        </w:rPr>
        <w:t xml:space="preserve"> ir</w:t>
      </w:r>
      <w:r w:rsidRPr="00A92C10">
        <w:rPr>
          <w:rFonts w:asciiTheme="minorHAnsi" w:hAnsiTheme="minorHAnsi" w:cstheme="minorHAnsi"/>
          <w:sz w:val="22"/>
          <w:szCs w:val="22"/>
        </w:rPr>
        <w:t xml:space="preserve"> 3 punktuose nurodytų sąlygų.</w:t>
      </w:r>
    </w:p>
    <w:p w14:paraId="249EF81E" w14:textId="2F388E9A" w:rsidR="009C6EB8" w:rsidRPr="00A92C10" w:rsidRDefault="009C6EB8" w:rsidP="001B6D7D">
      <w:pPr>
        <w:rPr>
          <w:rFonts w:asciiTheme="minorHAnsi" w:hAnsiTheme="minorHAnsi" w:cstheme="minorHAnsi"/>
          <w:sz w:val="22"/>
          <w:szCs w:val="22"/>
        </w:rPr>
      </w:pPr>
    </w:p>
    <w:p w14:paraId="65E7D55B" w14:textId="77777777" w:rsidR="001B6D7D" w:rsidRPr="00A92C10"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24ADD25F" w:rsidR="001B6D7D"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1 Priedas „Techninė specifikacija“.</w:t>
      </w:r>
    </w:p>
    <w:p w14:paraId="3B6C5124" w14:textId="67AF9315" w:rsidR="001D30D4" w:rsidRPr="00A92C10" w:rsidRDefault="001D30D4" w:rsidP="001D30D4">
      <w:pPr>
        <w:pStyle w:val="Sraopastraipa"/>
        <w:numPr>
          <w:ilvl w:val="2"/>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1D30D4">
        <w:rPr>
          <w:rFonts w:asciiTheme="minorHAnsi" w:eastAsia="Arial Unicode MS" w:hAnsiTheme="minorHAnsi" w:cstheme="minorHAnsi"/>
          <w:color w:val="000000"/>
          <w:sz w:val="22"/>
          <w:szCs w:val="22"/>
          <w:bdr w:val="none" w:sz="0" w:space="0" w:color="auto" w:frame="1"/>
          <w:lang w:eastAsia="lt-LT"/>
        </w:rPr>
        <w:t xml:space="preserve">Priedėlis Nr. 1 </w:t>
      </w:r>
      <w:r>
        <w:rPr>
          <w:rFonts w:asciiTheme="minorHAnsi" w:eastAsia="Arial Unicode MS" w:hAnsiTheme="minorHAnsi" w:cstheme="minorHAnsi"/>
          <w:color w:val="000000"/>
          <w:sz w:val="22"/>
          <w:szCs w:val="22"/>
          <w:bdr w:val="none" w:sz="0" w:space="0" w:color="auto" w:frame="1"/>
          <w:lang w:eastAsia="lt-LT"/>
        </w:rPr>
        <w:t>„</w:t>
      </w:r>
      <w:r w:rsidRPr="001D30D4">
        <w:rPr>
          <w:rFonts w:asciiTheme="minorHAnsi" w:eastAsia="Arial Unicode MS" w:hAnsiTheme="minorHAnsi" w:cstheme="minorHAnsi"/>
          <w:color w:val="000000"/>
          <w:sz w:val="22"/>
          <w:szCs w:val="22"/>
          <w:bdr w:val="none" w:sz="0" w:space="0" w:color="auto" w:frame="1"/>
          <w:lang w:eastAsia="lt-LT"/>
        </w:rPr>
        <w:t>Privalomų atlikti ir avarinių darbų kiekis</w:t>
      </w:r>
      <w:r>
        <w:rPr>
          <w:rFonts w:asciiTheme="minorHAnsi" w:eastAsia="Arial Unicode MS" w:hAnsiTheme="minorHAnsi" w:cstheme="minorHAnsi"/>
          <w:color w:val="000000"/>
          <w:sz w:val="22"/>
          <w:szCs w:val="22"/>
          <w:bdr w:val="none" w:sz="0" w:space="0" w:color="auto" w:frame="1"/>
          <w:lang w:eastAsia="lt-LT"/>
        </w:rPr>
        <w:t>“.</w:t>
      </w:r>
    </w:p>
    <w:p w14:paraId="46FBB057" w14:textId="6AC67FE3" w:rsidR="001B6D7D" w:rsidRPr="00A92C10"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2CDB2904" w:rsidR="001B6D7D" w:rsidRDefault="009C6EB8" w:rsidP="0054670D">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3</w:t>
      </w:r>
      <w:r w:rsidR="001B6D7D" w:rsidRPr="00A92C10">
        <w:rPr>
          <w:rFonts w:asciiTheme="minorHAnsi" w:eastAsia="Arial Unicode MS" w:hAnsiTheme="minorHAnsi" w:cstheme="minorHAnsi"/>
          <w:color w:val="000000"/>
          <w:sz w:val="22"/>
          <w:szCs w:val="22"/>
          <w:bdr w:val="none" w:sz="0" w:space="0" w:color="auto" w:frame="1"/>
          <w:lang w:eastAsia="lt-LT"/>
        </w:rPr>
        <w:t xml:space="preserve"> Priedas „</w:t>
      </w:r>
      <w:r w:rsidR="0054670D" w:rsidRPr="0054670D">
        <w:rPr>
          <w:rFonts w:asciiTheme="minorHAnsi" w:eastAsia="Arial Unicode MS" w:hAnsiTheme="minorHAnsi" w:cstheme="minorHAnsi"/>
          <w:color w:val="000000"/>
          <w:sz w:val="22"/>
          <w:szCs w:val="22"/>
          <w:bdr w:val="none" w:sz="0" w:space="0" w:color="auto" w:frame="1"/>
          <w:lang w:eastAsia="lt-LT"/>
        </w:rPr>
        <w:t xml:space="preserve">Specialiosios paslaugų sutarties </w:t>
      </w:r>
      <w:r w:rsidR="0076193F" w:rsidRPr="0054670D">
        <w:rPr>
          <w:rFonts w:asciiTheme="minorHAnsi" w:eastAsia="Arial Unicode MS" w:hAnsiTheme="minorHAnsi" w:cstheme="minorHAnsi"/>
          <w:color w:val="000000"/>
          <w:sz w:val="22"/>
          <w:szCs w:val="22"/>
          <w:bdr w:val="none" w:sz="0" w:space="0" w:color="auto" w:frame="1"/>
          <w:lang w:eastAsia="lt-LT"/>
        </w:rPr>
        <w:t>sąlygos</w:t>
      </w:r>
      <w:r w:rsidR="001B6D7D" w:rsidRPr="00A92C10">
        <w:rPr>
          <w:rFonts w:asciiTheme="minorHAnsi" w:eastAsia="Arial Unicode MS" w:hAnsiTheme="minorHAnsi" w:cstheme="minorHAnsi"/>
          <w:color w:val="000000"/>
          <w:sz w:val="22"/>
          <w:szCs w:val="22"/>
          <w:bdr w:val="none" w:sz="0" w:space="0" w:color="auto" w:frame="1"/>
          <w:lang w:eastAsia="lt-LT"/>
        </w:rPr>
        <w:t>“.</w:t>
      </w:r>
    </w:p>
    <w:p w14:paraId="1DC63B1A" w14:textId="08971F78" w:rsidR="0054670D" w:rsidRDefault="0054670D" w:rsidP="0054670D">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 xml:space="preserve">4 </w:t>
      </w:r>
      <w:r w:rsidRPr="0054670D">
        <w:rPr>
          <w:rFonts w:asciiTheme="minorHAnsi" w:eastAsia="Arial Unicode MS" w:hAnsiTheme="minorHAnsi" w:cstheme="minorHAnsi"/>
          <w:color w:val="000000"/>
          <w:sz w:val="22"/>
          <w:szCs w:val="22"/>
          <w:bdr w:val="none" w:sz="0" w:space="0" w:color="auto" w:frame="1"/>
          <w:lang w:eastAsia="lt-LT"/>
        </w:rPr>
        <w:t xml:space="preserve">Priedas </w:t>
      </w:r>
      <w:r>
        <w:rPr>
          <w:rFonts w:asciiTheme="minorHAnsi" w:eastAsia="Arial Unicode MS" w:hAnsiTheme="minorHAnsi" w:cstheme="minorHAnsi"/>
          <w:color w:val="000000"/>
          <w:sz w:val="22"/>
          <w:szCs w:val="22"/>
          <w:bdr w:val="none" w:sz="0" w:space="0" w:color="auto" w:frame="1"/>
          <w:lang w:eastAsia="lt-LT"/>
        </w:rPr>
        <w:t>„</w:t>
      </w:r>
      <w:r w:rsidRPr="0054670D">
        <w:rPr>
          <w:rFonts w:asciiTheme="minorHAnsi" w:eastAsia="Arial Unicode MS" w:hAnsiTheme="minorHAnsi" w:cstheme="minorHAnsi"/>
          <w:color w:val="000000"/>
          <w:sz w:val="22"/>
          <w:szCs w:val="22"/>
          <w:bdr w:val="none" w:sz="0" w:space="0" w:color="auto" w:frame="1"/>
          <w:lang w:eastAsia="lt-LT"/>
        </w:rPr>
        <w:t>Bendrosios paslaugų sutarties sąlygos</w:t>
      </w:r>
      <w:r>
        <w:rPr>
          <w:rFonts w:asciiTheme="minorHAnsi" w:eastAsia="Arial Unicode MS" w:hAnsiTheme="minorHAnsi" w:cstheme="minorHAnsi"/>
          <w:color w:val="000000"/>
          <w:sz w:val="22"/>
          <w:szCs w:val="22"/>
          <w:bdr w:val="none" w:sz="0" w:space="0" w:color="auto" w:frame="1"/>
          <w:lang w:eastAsia="lt-LT"/>
        </w:rPr>
        <w:t>“.</w:t>
      </w:r>
    </w:p>
    <w:p w14:paraId="289EFA77" w14:textId="56330A64" w:rsidR="0054670D" w:rsidRPr="00A92C10" w:rsidRDefault="0054670D" w:rsidP="0054670D">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5 Priedas</w:t>
      </w:r>
      <w:r w:rsidRPr="0054670D">
        <w:rPr>
          <w:rFonts w:asciiTheme="minorHAnsi" w:eastAsia="Arial Unicode MS" w:hAnsiTheme="minorHAnsi" w:cstheme="minorHAnsi"/>
          <w:color w:val="000000"/>
          <w:sz w:val="22"/>
          <w:szCs w:val="22"/>
          <w:bdr w:val="none" w:sz="0" w:space="0" w:color="auto" w:frame="1"/>
          <w:lang w:eastAsia="lt-LT"/>
        </w:rPr>
        <w:t xml:space="preserve"> </w:t>
      </w:r>
      <w:r>
        <w:rPr>
          <w:rFonts w:asciiTheme="minorHAnsi" w:eastAsia="Arial Unicode MS" w:hAnsiTheme="minorHAnsi" w:cstheme="minorHAnsi"/>
          <w:color w:val="000000"/>
          <w:sz w:val="22"/>
          <w:szCs w:val="22"/>
          <w:bdr w:val="none" w:sz="0" w:space="0" w:color="auto" w:frame="1"/>
          <w:lang w:eastAsia="lt-LT"/>
        </w:rPr>
        <w:t>„</w:t>
      </w:r>
      <w:r w:rsidRPr="0054670D">
        <w:rPr>
          <w:rFonts w:asciiTheme="minorHAnsi" w:eastAsia="Arial Unicode MS" w:hAnsiTheme="minorHAnsi" w:cstheme="minorHAnsi"/>
          <w:color w:val="000000"/>
          <w:sz w:val="22"/>
          <w:szCs w:val="22"/>
          <w:bdr w:val="none" w:sz="0" w:space="0" w:color="auto" w:frame="1"/>
          <w:lang w:eastAsia="lt-LT"/>
        </w:rPr>
        <w:t>Minimalių kvalifikacinių reikalavimų atitikties deklaracija</w:t>
      </w:r>
      <w:r>
        <w:rPr>
          <w:rFonts w:asciiTheme="minorHAnsi" w:eastAsia="Arial Unicode MS" w:hAnsiTheme="minorHAnsi" w:cstheme="minorHAnsi"/>
          <w:color w:val="000000"/>
          <w:sz w:val="22"/>
          <w:szCs w:val="22"/>
          <w:bdr w:val="none" w:sz="0" w:space="0" w:color="auto" w:frame="1"/>
          <w:lang w:eastAsia="lt-LT"/>
        </w:rPr>
        <w:t>“.</w:t>
      </w:r>
    </w:p>
    <w:sectPr w:rsidR="0054670D" w:rsidRPr="00A92C10" w:rsidSect="00766976">
      <w:headerReference w:type="default" r:id="rId16"/>
      <w:footerReference w:type="default" r:id="rId17"/>
      <w:type w:val="continuous"/>
      <w:pgSz w:w="11906" w:h="16838" w:code="9"/>
      <w:pgMar w:top="918"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3DF55" w16cex:dateUtc="2026-06-10T10:04:00Z"/>
  <w16cex:commentExtensible w16cex:durableId="2DD3DF5E" w16cex:dateUtc="2026-06-10T10:04:00Z"/>
  <w16cex:commentExtensible w16cex:durableId="2DD3DF8F" w16cex:dateUtc="2026-06-10T10:05:00Z"/>
  <w16cex:commentExtensible w16cex:durableId="2DD3DFBE" w16cex:dateUtc="2026-06-10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59E81" w16cid:durableId="2DD3DF55"/>
  <w16cid:commentId w16cid:paraId="706A047E" w16cid:durableId="2DD3DF5E"/>
  <w16cid:commentId w16cid:paraId="6918C2A3" w16cid:durableId="2DD3DF8F"/>
  <w16cid:commentId w16cid:paraId="6C7BFC82" w16cid:durableId="2DD3DFB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DD22E" w14:textId="77777777" w:rsidR="008A3C88" w:rsidRDefault="008A3C88">
      <w:r>
        <w:separator/>
      </w:r>
    </w:p>
  </w:endnote>
  <w:endnote w:type="continuationSeparator" w:id="0">
    <w:p w14:paraId="48A0F4B4" w14:textId="77777777" w:rsidR="008A3C88" w:rsidRDefault="008A3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48120" w14:textId="77777777" w:rsidR="008A3C88" w:rsidRDefault="008A3C88">
      <w:r>
        <w:separator/>
      </w:r>
    </w:p>
  </w:footnote>
  <w:footnote w:type="continuationSeparator" w:id="0">
    <w:p w14:paraId="18944F01" w14:textId="77777777" w:rsidR="008A3C88" w:rsidRDefault="008A3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6D3A7B5"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B52AB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16A91502"/>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20"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C41D61"/>
    <w:multiLevelType w:val="multilevel"/>
    <w:tmpl w:val="8BD04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6"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7"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9"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3"/>
  </w:num>
  <w:num w:numId="7">
    <w:abstractNumId w:val="34"/>
  </w:num>
  <w:num w:numId="8">
    <w:abstractNumId w:val="2"/>
  </w:num>
  <w:num w:numId="9">
    <w:abstractNumId w:val="1"/>
  </w:num>
  <w:num w:numId="10">
    <w:abstractNumId w:val="0"/>
  </w:num>
  <w:num w:numId="11">
    <w:abstractNumId w:val="19"/>
  </w:num>
  <w:num w:numId="12">
    <w:abstractNumId w:val="25"/>
  </w:num>
  <w:num w:numId="13">
    <w:abstractNumId w:val="16"/>
  </w:num>
  <w:num w:numId="14">
    <w:abstractNumId w:val="26"/>
  </w:num>
  <w:num w:numId="15">
    <w:abstractNumId w:val="8"/>
  </w:num>
  <w:num w:numId="16">
    <w:abstractNumId w:val="32"/>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21"/>
  </w:num>
  <w:num w:numId="20">
    <w:abstractNumId w:val="9"/>
  </w:num>
  <w:num w:numId="21">
    <w:abstractNumId w:val="15"/>
  </w:num>
  <w:num w:numId="22">
    <w:abstractNumId w:val="30"/>
  </w:num>
  <w:num w:numId="23">
    <w:abstractNumId w:val="22"/>
  </w:num>
  <w:num w:numId="24">
    <w:abstractNumId w:val="20"/>
  </w:num>
  <w:num w:numId="25">
    <w:abstractNumId w:val="12"/>
  </w:num>
  <w:num w:numId="26">
    <w:abstractNumId w:val="18"/>
  </w:num>
  <w:num w:numId="27">
    <w:abstractNumId w:val="14"/>
  </w:num>
  <w:num w:numId="28">
    <w:abstractNumId w:val="33"/>
  </w:num>
  <w:num w:numId="29">
    <w:abstractNumId w:val="10"/>
  </w:num>
  <w:num w:numId="30">
    <w:abstractNumId w:val="28"/>
  </w:num>
  <w:num w:numId="31">
    <w:abstractNumId w:val="17"/>
  </w:num>
  <w:num w:numId="32">
    <w:abstractNumId w:val="31"/>
  </w:num>
  <w:num w:numId="33">
    <w:abstractNumId w:val="13"/>
  </w:num>
  <w:num w:numId="34">
    <w:abstractNumId w:val="27"/>
  </w:num>
  <w:num w:numId="35">
    <w:abstractNumId w:val="11"/>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11DE"/>
    <w:rsid w:val="00006AA8"/>
    <w:rsid w:val="00026F2F"/>
    <w:rsid w:val="00027EC6"/>
    <w:rsid w:val="000315F8"/>
    <w:rsid w:val="000408D9"/>
    <w:rsid w:val="00047212"/>
    <w:rsid w:val="000544A4"/>
    <w:rsid w:val="00064D0F"/>
    <w:rsid w:val="00067A4D"/>
    <w:rsid w:val="000733A6"/>
    <w:rsid w:val="00085B52"/>
    <w:rsid w:val="00086959"/>
    <w:rsid w:val="00086EC1"/>
    <w:rsid w:val="00094685"/>
    <w:rsid w:val="000A245C"/>
    <w:rsid w:val="000A560B"/>
    <w:rsid w:val="000C0DF7"/>
    <w:rsid w:val="000C31E7"/>
    <w:rsid w:val="000D79F8"/>
    <w:rsid w:val="000E0622"/>
    <w:rsid w:val="000E21EC"/>
    <w:rsid w:val="000E24F7"/>
    <w:rsid w:val="000F3C51"/>
    <w:rsid w:val="000F642E"/>
    <w:rsid w:val="00102268"/>
    <w:rsid w:val="00103E0D"/>
    <w:rsid w:val="00111A41"/>
    <w:rsid w:val="00117F82"/>
    <w:rsid w:val="00137141"/>
    <w:rsid w:val="0014325E"/>
    <w:rsid w:val="0015591C"/>
    <w:rsid w:val="001600A6"/>
    <w:rsid w:val="00171DCD"/>
    <w:rsid w:val="00186422"/>
    <w:rsid w:val="00190543"/>
    <w:rsid w:val="00192306"/>
    <w:rsid w:val="0019265A"/>
    <w:rsid w:val="001971E7"/>
    <w:rsid w:val="001A2DDC"/>
    <w:rsid w:val="001A50B0"/>
    <w:rsid w:val="001B6D7D"/>
    <w:rsid w:val="001C0C62"/>
    <w:rsid w:val="001C3A0B"/>
    <w:rsid w:val="001C62C1"/>
    <w:rsid w:val="001C63E8"/>
    <w:rsid w:val="001D046A"/>
    <w:rsid w:val="001D13BE"/>
    <w:rsid w:val="001D2F32"/>
    <w:rsid w:val="001D30D4"/>
    <w:rsid w:val="001D3B05"/>
    <w:rsid w:val="001D73B2"/>
    <w:rsid w:val="001E0530"/>
    <w:rsid w:val="001E4D90"/>
    <w:rsid w:val="001F01FC"/>
    <w:rsid w:val="001F2D62"/>
    <w:rsid w:val="0020220D"/>
    <w:rsid w:val="00211906"/>
    <w:rsid w:val="00213131"/>
    <w:rsid w:val="00220A84"/>
    <w:rsid w:val="0023061A"/>
    <w:rsid w:val="00236F63"/>
    <w:rsid w:val="002405A1"/>
    <w:rsid w:val="00241F53"/>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E1C31"/>
    <w:rsid w:val="002E442B"/>
    <w:rsid w:val="002E53F8"/>
    <w:rsid w:val="002F3C10"/>
    <w:rsid w:val="003020E0"/>
    <w:rsid w:val="003067EC"/>
    <w:rsid w:val="00310120"/>
    <w:rsid w:val="003146E4"/>
    <w:rsid w:val="003251B5"/>
    <w:rsid w:val="00333E35"/>
    <w:rsid w:val="00334882"/>
    <w:rsid w:val="00344749"/>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7F20"/>
    <w:rsid w:val="003B080E"/>
    <w:rsid w:val="003B0887"/>
    <w:rsid w:val="003B10EB"/>
    <w:rsid w:val="003C4BA8"/>
    <w:rsid w:val="003D2732"/>
    <w:rsid w:val="003D6323"/>
    <w:rsid w:val="003D7471"/>
    <w:rsid w:val="003D7743"/>
    <w:rsid w:val="003E1BA2"/>
    <w:rsid w:val="003E694B"/>
    <w:rsid w:val="003E7491"/>
    <w:rsid w:val="00401350"/>
    <w:rsid w:val="00401AA8"/>
    <w:rsid w:val="00410446"/>
    <w:rsid w:val="0041398B"/>
    <w:rsid w:val="00416296"/>
    <w:rsid w:val="00421B20"/>
    <w:rsid w:val="00423B24"/>
    <w:rsid w:val="00431458"/>
    <w:rsid w:val="00431638"/>
    <w:rsid w:val="00432B65"/>
    <w:rsid w:val="00436340"/>
    <w:rsid w:val="00436B1C"/>
    <w:rsid w:val="00437166"/>
    <w:rsid w:val="0044726B"/>
    <w:rsid w:val="00454C04"/>
    <w:rsid w:val="00460868"/>
    <w:rsid w:val="00470CF3"/>
    <w:rsid w:val="00472C6B"/>
    <w:rsid w:val="00490439"/>
    <w:rsid w:val="004A74C5"/>
    <w:rsid w:val="004B0AF1"/>
    <w:rsid w:val="004B64B1"/>
    <w:rsid w:val="004B75F2"/>
    <w:rsid w:val="004D2AE8"/>
    <w:rsid w:val="00503259"/>
    <w:rsid w:val="005370B3"/>
    <w:rsid w:val="0054085A"/>
    <w:rsid w:val="0054289B"/>
    <w:rsid w:val="0054670D"/>
    <w:rsid w:val="00552C19"/>
    <w:rsid w:val="00563316"/>
    <w:rsid w:val="00563C2F"/>
    <w:rsid w:val="005719C8"/>
    <w:rsid w:val="00574430"/>
    <w:rsid w:val="005776D2"/>
    <w:rsid w:val="005906E1"/>
    <w:rsid w:val="00592C8E"/>
    <w:rsid w:val="005933DF"/>
    <w:rsid w:val="00597B6D"/>
    <w:rsid w:val="005B579A"/>
    <w:rsid w:val="005E3EEB"/>
    <w:rsid w:val="005E5022"/>
    <w:rsid w:val="005E6493"/>
    <w:rsid w:val="005E7F51"/>
    <w:rsid w:val="005F01FB"/>
    <w:rsid w:val="005F2CF8"/>
    <w:rsid w:val="00604EBE"/>
    <w:rsid w:val="00623187"/>
    <w:rsid w:val="00625385"/>
    <w:rsid w:val="00626A3A"/>
    <w:rsid w:val="0063261A"/>
    <w:rsid w:val="006327DC"/>
    <w:rsid w:val="00633DCA"/>
    <w:rsid w:val="00637491"/>
    <w:rsid w:val="00641DB6"/>
    <w:rsid w:val="00647134"/>
    <w:rsid w:val="00665BCF"/>
    <w:rsid w:val="00671616"/>
    <w:rsid w:val="00674329"/>
    <w:rsid w:val="0067580B"/>
    <w:rsid w:val="0068410F"/>
    <w:rsid w:val="00693EEB"/>
    <w:rsid w:val="00694609"/>
    <w:rsid w:val="00694F23"/>
    <w:rsid w:val="0069611D"/>
    <w:rsid w:val="006A2AE5"/>
    <w:rsid w:val="006A38DF"/>
    <w:rsid w:val="006A49D0"/>
    <w:rsid w:val="006A7FCE"/>
    <w:rsid w:val="006B3D0C"/>
    <w:rsid w:val="006B54E4"/>
    <w:rsid w:val="006C7D74"/>
    <w:rsid w:val="006D3DBE"/>
    <w:rsid w:val="006E1E7D"/>
    <w:rsid w:val="006E3D3E"/>
    <w:rsid w:val="006E6550"/>
    <w:rsid w:val="006E65BE"/>
    <w:rsid w:val="00700280"/>
    <w:rsid w:val="00700C3C"/>
    <w:rsid w:val="00715202"/>
    <w:rsid w:val="0072332E"/>
    <w:rsid w:val="007275C9"/>
    <w:rsid w:val="0073118D"/>
    <w:rsid w:val="00731DA0"/>
    <w:rsid w:val="00736599"/>
    <w:rsid w:val="0074627C"/>
    <w:rsid w:val="00751BC3"/>
    <w:rsid w:val="0076193F"/>
    <w:rsid w:val="00761B8D"/>
    <w:rsid w:val="00766976"/>
    <w:rsid w:val="0077403C"/>
    <w:rsid w:val="00783373"/>
    <w:rsid w:val="007900EC"/>
    <w:rsid w:val="00791F46"/>
    <w:rsid w:val="00794EEB"/>
    <w:rsid w:val="007971BC"/>
    <w:rsid w:val="007A1247"/>
    <w:rsid w:val="007A29E5"/>
    <w:rsid w:val="007A2E6B"/>
    <w:rsid w:val="007A3D83"/>
    <w:rsid w:val="007A7702"/>
    <w:rsid w:val="007C010F"/>
    <w:rsid w:val="007D0C07"/>
    <w:rsid w:val="007D14D6"/>
    <w:rsid w:val="007D798A"/>
    <w:rsid w:val="007E4143"/>
    <w:rsid w:val="007E7699"/>
    <w:rsid w:val="007F08A8"/>
    <w:rsid w:val="007F7C29"/>
    <w:rsid w:val="00804A9B"/>
    <w:rsid w:val="00806349"/>
    <w:rsid w:val="008067DD"/>
    <w:rsid w:val="008102E3"/>
    <w:rsid w:val="0081355D"/>
    <w:rsid w:val="00822E3B"/>
    <w:rsid w:val="00833066"/>
    <w:rsid w:val="00834BAA"/>
    <w:rsid w:val="00850C62"/>
    <w:rsid w:val="008519AB"/>
    <w:rsid w:val="0085369F"/>
    <w:rsid w:val="00864137"/>
    <w:rsid w:val="00864C42"/>
    <w:rsid w:val="0086647B"/>
    <w:rsid w:val="00866A49"/>
    <w:rsid w:val="00867FBB"/>
    <w:rsid w:val="008763E8"/>
    <w:rsid w:val="00882725"/>
    <w:rsid w:val="008912A1"/>
    <w:rsid w:val="008924D1"/>
    <w:rsid w:val="008975FC"/>
    <w:rsid w:val="008A23D5"/>
    <w:rsid w:val="008A3C88"/>
    <w:rsid w:val="008A5350"/>
    <w:rsid w:val="008C65A5"/>
    <w:rsid w:val="008D2512"/>
    <w:rsid w:val="008D6C15"/>
    <w:rsid w:val="008E5C57"/>
    <w:rsid w:val="008E7D50"/>
    <w:rsid w:val="008F04E0"/>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32417"/>
    <w:rsid w:val="009527EC"/>
    <w:rsid w:val="0095338D"/>
    <w:rsid w:val="00956E74"/>
    <w:rsid w:val="00957EA8"/>
    <w:rsid w:val="009613F7"/>
    <w:rsid w:val="009651D9"/>
    <w:rsid w:val="00973D2A"/>
    <w:rsid w:val="00975221"/>
    <w:rsid w:val="00982CAE"/>
    <w:rsid w:val="00993BE4"/>
    <w:rsid w:val="0099497C"/>
    <w:rsid w:val="00996AC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9F4F7A"/>
    <w:rsid w:val="00A0246F"/>
    <w:rsid w:val="00A076C1"/>
    <w:rsid w:val="00A11093"/>
    <w:rsid w:val="00A35958"/>
    <w:rsid w:val="00A35E2F"/>
    <w:rsid w:val="00A363D8"/>
    <w:rsid w:val="00A42704"/>
    <w:rsid w:val="00A46A7B"/>
    <w:rsid w:val="00A535F5"/>
    <w:rsid w:val="00A65942"/>
    <w:rsid w:val="00A70325"/>
    <w:rsid w:val="00A744D1"/>
    <w:rsid w:val="00A74CB6"/>
    <w:rsid w:val="00A753EE"/>
    <w:rsid w:val="00A809A1"/>
    <w:rsid w:val="00A818EA"/>
    <w:rsid w:val="00A872C3"/>
    <w:rsid w:val="00A92C10"/>
    <w:rsid w:val="00A94325"/>
    <w:rsid w:val="00A94413"/>
    <w:rsid w:val="00AA462B"/>
    <w:rsid w:val="00AB1DAD"/>
    <w:rsid w:val="00AB71E0"/>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36F39"/>
    <w:rsid w:val="00B409C7"/>
    <w:rsid w:val="00B442A1"/>
    <w:rsid w:val="00B5205F"/>
    <w:rsid w:val="00B52ABF"/>
    <w:rsid w:val="00B532E2"/>
    <w:rsid w:val="00B553A0"/>
    <w:rsid w:val="00B57DA4"/>
    <w:rsid w:val="00B81855"/>
    <w:rsid w:val="00BA00B3"/>
    <w:rsid w:val="00BA7AEF"/>
    <w:rsid w:val="00BD2FDD"/>
    <w:rsid w:val="00BD62CE"/>
    <w:rsid w:val="00BD67EA"/>
    <w:rsid w:val="00BE55EA"/>
    <w:rsid w:val="00BE5C06"/>
    <w:rsid w:val="00BE66A8"/>
    <w:rsid w:val="00BF6864"/>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524A"/>
    <w:rsid w:val="00C86A4F"/>
    <w:rsid w:val="00C960C6"/>
    <w:rsid w:val="00CB3449"/>
    <w:rsid w:val="00CB530C"/>
    <w:rsid w:val="00CB726D"/>
    <w:rsid w:val="00CB781F"/>
    <w:rsid w:val="00CC7E97"/>
    <w:rsid w:val="00CD4809"/>
    <w:rsid w:val="00CE1940"/>
    <w:rsid w:val="00CE58FA"/>
    <w:rsid w:val="00CF33B0"/>
    <w:rsid w:val="00CF6D23"/>
    <w:rsid w:val="00CF79D2"/>
    <w:rsid w:val="00D03B6B"/>
    <w:rsid w:val="00D148BE"/>
    <w:rsid w:val="00D16E77"/>
    <w:rsid w:val="00D254AB"/>
    <w:rsid w:val="00D328EC"/>
    <w:rsid w:val="00D3749B"/>
    <w:rsid w:val="00D4117C"/>
    <w:rsid w:val="00D43441"/>
    <w:rsid w:val="00D47048"/>
    <w:rsid w:val="00D5220E"/>
    <w:rsid w:val="00D70C8A"/>
    <w:rsid w:val="00D70CA2"/>
    <w:rsid w:val="00D72B9C"/>
    <w:rsid w:val="00D81C09"/>
    <w:rsid w:val="00D87636"/>
    <w:rsid w:val="00D964D1"/>
    <w:rsid w:val="00DB245F"/>
    <w:rsid w:val="00DB41AD"/>
    <w:rsid w:val="00DB5892"/>
    <w:rsid w:val="00DB5D35"/>
    <w:rsid w:val="00DC10F0"/>
    <w:rsid w:val="00DC1617"/>
    <w:rsid w:val="00DD67E5"/>
    <w:rsid w:val="00DD68E1"/>
    <w:rsid w:val="00DE09AC"/>
    <w:rsid w:val="00DE7D41"/>
    <w:rsid w:val="00DF5D82"/>
    <w:rsid w:val="00E001C9"/>
    <w:rsid w:val="00E01CC4"/>
    <w:rsid w:val="00E02226"/>
    <w:rsid w:val="00E05B16"/>
    <w:rsid w:val="00E113CB"/>
    <w:rsid w:val="00E113D6"/>
    <w:rsid w:val="00E26040"/>
    <w:rsid w:val="00E27274"/>
    <w:rsid w:val="00E317B3"/>
    <w:rsid w:val="00E350AE"/>
    <w:rsid w:val="00E35EAC"/>
    <w:rsid w:val="00E45A8F"/>
    <w:rsid w:val="00E50EE0"/>
    <w:rsid w:val="00E54D90"/>
    <w:rsid w:val="00E56240"/>
    <w:rsid w:val="00E576E6"/>
    <w:rsid w:val="00E62524"/>
    <w:rsid w:val="00E709F2"/>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282D"/>
    <w:rsid w:val="00ED7DE7"/>
    <w:rsid w:val="00EE1B1F"/>
    <w:rsid w:val="00EE704B"/>
    <w:rsid w:val="00F050CC"/>
    <w:rsid w:val="00F23808"/>
    <w:rsid w:val="00F33652"/>
    <w:rsid w:val="00F40779"/>
    <w:rsid w:val="00F42C30"/>
    <w:rsid w:val="00F52E84"/>
    <w:rsid w:val="00F57386"/>
    <w:rsid w:val="00F62FB8"/>
    <w:rsid w:val="00F651E2"/>
    <w:rsid w:val="00F67CC4"/>
    <w:rsid w:val="00F84C72"/>
    <w:rsid w:val="00F92892"/>
    <w:rsid w:val="00F95EDF"/>
    <w:rsid w:val="00F97D28"/>
    <w:rsid w:val="00F97D37"/>
    <w:rsid w:val="00FA264D"/>
    <w:rsid w:val="00FA7ED4"/>
    <w:rsid w:val="00FB1E2B"/>
    <w:rsid w:val="00FB55E2"/>
    <w:rsid w:val="00FC616F"/>
    <w:rsid w:val="00FD1BE4"/>
    <w:rsid w:val="00FD1EAC"/>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dq2pgselectionanchorcontainer">
    <w:name w:val="pdq2pg_selectionanchorcontainer"/>
    <w:basedOn w:val="prastasis"/>
    <w:rsid w:val="00B36F39"/>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 w:id="207561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ytautas.Butkus@kaunovandenys.lt"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arius.Kusta@kaunovandenys.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ECC2C-74A9-456A-8F09-4E31E2845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23</TotalTime>
  <Pages>9</Pages>
  <Words>21228</Words>
  <Characters>12101</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27</cp:revision>
  <cp:lastPrinted>2021-12-06T06:46:00Z</cp:lastPrinted>
  <dcterms:created xsi:type="dcterms:W3CDTF">2026-05-22T06:13:00Z</dcterms:created>
  <dcterms:modified xsi:type="dcterms:W3CDTF">2026-07-08T04:30:00Z</dcterms:modified>
</cp:coreProperties>
</file>